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A7C4" w14:textId="22B6058F" w:rsidR="00E0182C" w:rsidRDefault="00E0182C" w:rsidP="00B74858"/>
    <w:p w14:paraId="0FC77984" w14:textId="77777777" w:rsidR="00B74858" w:rsidRPr="00B74858" w:rsidRDefault="00B74858" w:rsidP="00B74858">
      <w:pPr>
        <w:spacing w:before="227"/>
        <w:ind w:right="334"/>
        <w:jc w:val="center"/>
        <w:rPr>
          <w:rFonts w:ascii="Times New Roman" w:hAnsi="Times New Roman"/>
          <w:b/>
        </w:rPr>
      </w:pPr>
      <w:r w:rsidRPr="00B74858">
        <w:rPr>
          <w:rFonts w:ascii="Arial" w:hAnsi="Arial"/>
          <w:b/>
          <w:color w:val="1F1F1F"/>
        </w:rPr>
        <w:t>"</w:t>
      </w:r>
      <w:r w:rsidRPr="00B74858">
        <w:rPr>
          <w:rFonts w:ascii="Arial" w:hAnsi="Arial"/>
          <w:b/>
          <w:color w:val="1F1F1F"/>
          <w:spacing w:val="-14"/>
        </w:rPr>
        <w:t xml:space="preserve"> </w:t>
      </w:r>
      <w:r w:rsidRPr="00B74858">
        <w:rPr>
          <w:rFonts w:ascii="Arial" w:hAnsi="Arial" w:cs="Arial"/>
          <w:color w:val="040C28"/>
        </w:rPr>
        <w:t>Año del </w:t>
      </w:r>
      <w:r w:rsidRPr="00B74858">
        <w:rPr>
          <w:rStyle w:val="jpfdse"/>
          <w:rFonts w:ascii="Arial" w:hAnsi="Arial" w:cs="Arial"/>
          <w:color w:val="040C28"/>
        </w:rPr>
        <w:t>Bicentenario</w:t>
      </w:r>
      <w:r w:rsidRPr="00B74858">
        <w:rPr>
          <w:rFonts w:ascii="Arial" w:hAnsi="Arial" w:cs="Arial"/>
          <w:color w:val="040C28"/>
        </w:rPr>
        <w:t>, de la consolidación de nuestra Independencia, y de la conmemoración de las heroicas batallas de Junín y Ayacucho</w:t>
      </w:r>
      <w:r w:rsidRPr="00B74858">
        <w:rPr>
          <w:rFonts w:ascii="Times New Roman" w:hAnsi="Times New Roman"/>
          <w:b/>
          <w:color w:val="1F1F1F"/>
          <w:spacing w:val="-2"/>
        </w:rPr>
        <w:t>"</w:t>
      </w:r>
    </w:p>
    <w:p w14:paraId="728D80C3" w14:textId="77777777" w:rsidR="00B74858" w:rsidRPr="00B74858" w:rsidRDefault="00B74858" w:rsidP="00B74858">
      <w:pPr>
        <w:pStyle w:val="Textoindependiente"/>
        <w:spacing w:before="57"/>
        <w:ind w:left="0"/>
        <w:rPr>
          <w:rFonts w:ascii="Times New Roman"/>
          <w:b/>
          <w:sz w:val="22"/>
          <w:szCs w:val="22"/>
        </w:rPr>
      </w:pPr>
    </w:p>
    <w:p w14:paraId="3991A171" w14:textId="77777777" w:rsidR="00B74858" w:rsidRDefault="00B74858" w:rsidP="00B74858">
      <w:pPr>
        <w:pStyle w:val="Textoindependiente"/>
        <w:jc w:val="right"/>
      </w:pPr>
      <w:r>
        <w:rPr>
          <w:color w:val="1F1F1F"/>
          <w:spacing w:val="-2"/>
        </w:rPr>
        <w:t>Pairumani,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25 de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noviembre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del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4"/>
        </w:rPr>
        <w:t>2024</w:t>
      </w:r>
    </w:p>
    <w:p w14:paraId="22EB3568" w14:textId="77777777" w:rsidR="00B74858" w:rsidRDefault="00B74858" w:rsidP="00B74858">
      <w:pPr>
        <w:pStyle w:val="Textoindependiente"/>
        <w:spacing w:before="90"/>
        <w:ind w:left="0"/>
      </w:pPr>
    </w:p>
    <w:p w14:paraId="346CA9F4" w14:textId="04081B3E" w:rsidR="00B74858" w:rsidRDefault="00B74858" w:rsidP="00B74858">
      <w:pPr>
        <w:pStyle w:val="Ttulo1"/>
        <w:spacing w:before="1"/>
        <w:ind w:left="342"/>
      </w:pPr>
      <w:r>
        <w:rPr>
          <w:w w:val="80"/>
        </w:rPr>
        <w:t>OFICIO MULTIPLE 021- 2024</w:t>
      </w:r>
      <w:r w:rsidR="007A348D" w:rsidRPr="007A348D">
        <w:rPr>
          <w:w w:val="80"/>
        </w:rPr>
        <w:t xml:space="preserve"> </w:t>
      </w:r>
      <w:r w:rsidR="007A348D">
        <w:rPr>
          <w:w w:val="80"/>
        </w:rPr>
        <w:t>DREP-UGEL-C/</w:t>
      </w:r>
      <w:r w:rsidR="007A348D">
        <w:rPr>
          <w:spacing w:val="4"/>
        </w:rPr>
        <w:t xml:space="preserve"> </w:t>
      </w:r>
      <w:r w:rsidR="007A348D">
        <w:rPr>
          <w:w w:val="80"/>
        </w:rPr>
        <w:t>DIEI</w:t>
      </w:r>
      <w:r w:rsidR="007A348D">
        <w:rPr>
          <w:spacing w:val="4"/>
        </w:rPr>
        <w:t xml:space="preserve"> </w:t>
      </w:r>
      <w:r w:rsidR="007A348D">
        <w:rPr>
          <w:w w:val="80"/>
        </w:rPr>
        <w:t>N°</w:t>
      </w:r>
      <w:r w:rsidR="007A348D">
        <w:t xml:space="preserve"> 1074 </w:t>
      </w:r>
      <w:r w:rsidR="007A348D">
        <w:t>–</w:t>
      </w:r>
      <w:r w:rsidR="007A348D">
        <w:t xml:space="preserve"> PAIRUMANI</w:t>
      </w:r>
    </w:p>
    <w:p w14:paraId="25467D8B" w14:textId="4609CC06" w:rsidR="007A348D" w:rsidRDefault="007A348D" w:rsidP="00B74858">
      <w:pPr>
        <w:pStyle w:val="Ttulo1"/>
        <w:spacing w:before="1"/>
        <w:ind w:left="342"/>
        <w:rPr>
          <w:u w:val="none"/>
        </w:rPr>
      </w:pPr>
    </w:p>
    <w:p w14:paraId="5FE6331F" w14:textId="118A360B" w:rsidR="004B3ED3" w:rsidRDefault="007A348D" w:rsidP="004B3ED3">
      <w:pPr>
        <w:rPr>
          <w:rFonts w:ascii="Times New Roman" w:hAnsi="Times New Roman" w:cs="Times New Roman"/>
          <w:sz w:val="24"/>
          <w:szCs w:val="24"/>
        </w:rPr>
      </w:pPr>
      <w:r>
        <w:t>SEÑORA</w:t>
      </w:r>
      <w:r w:rsidR="004B3ED3">
        <w:t xml:space="preserve">                          :   </w:t>
      </w:r>
      <w:r>
        <w:t xml:space="preserve"> </w:t>
      </w:r>
      <w:r w:rsidRPr="003E15BF">
        <w:rPr>
          <w:rFonts w:ascii="Times New Roman" w:hAnsi="Times New Roman" w:cs="Times New Roman"/>
          <w:sz w:val="24"/>
          <w:szCs w:val="24"/>
        </w:rPr>
        <w:t>Dra. Norka Belinda CCORI TORO</w:t>
      </w:r>
      <w:r w:rsidR="004B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431F9" w14:textId="77777777" w:rsidR="004B3ED3" w:rsidRDefault="004B3ED3" w:rsidP="004B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DIRECTORA DE LA UGEL EL COLLAO</w:t>
      </w:r>
    </w:p>
    <w:p w14:paraId="2A272C0B" w14:textId="77777777" w:rsidR="004B3ED3" w:rsidRDefault="004B3ED3" w:rsidP="004B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PRESENTE.-   </w:t>
      </w:r>
    </w:p>
    <w:p w14:paraId="68363843" w14:textId="77777777" w:rsidR="0099712F" w:rsidRDefault="004B3ED3" w:rsidP="004B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ASUNTO                         :     Requerimiento de Rol de Vacaciones de Directores  </w:t>
      </w:r>
    </w:p>
    <w:p w14:paraId="32B729E4" w14:textId="591063CF" w:rsidR="0099712F" w:rsidRDefault="0099712F" w:rsidP="004B3ED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Encargados de la IEI 1074 – Pairumani 2025</w:t>
      </w:r>
    </w:p>
    <w:p w14:paraId="4242E06E" w14:textId="372327E4" w:rsidR="00C77C45" w:rsidRDefault="00C77C45" w:rsidP="00DD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Es grato dirigirme a usted para solicitarle</w:t>
      </w:r>
      <w:r w:rsidR="00040994">
        <w:rPr>
          <w:rFonts w:ascii="Times New Roman" w:hAnsi="Times New Roman" w:cs="Times New Roman"/>
          <w:sz w:val="24"/>
          <w:szCs w:val="24"/>
        </w:rPr>
        <w:t xml:space="preserve"> se sirva a remitir con carácter de urgente, la fecha para la programación de rol de vacaciones que corresponde a </w:t>
      </w:r>
      <w:r w:rsidR="001B4FE3">
        <w:rPr>
          <w:rFonts w:ascii="Times New Roman" w:hAnsi="Times New Roman" w:cs="Times New Roman"/>
          <w:sz w:val="24"/>
          <w:szCs w:val="24"/>
        </w:rPr>
        <w:t>mi</w:t>
      </w:r>
      <w:r w:rsidR="00040994">
        <w:rPr>
          <w:rFonts w:ascii="Times New Roman" w:hAnsi="Times New Roman" w:cs="Times New Roman"/>
          <w:sz w:val="24"/>
          <w:szCs w:val="24"/>
        </w:rPr>
        <w:t xml:space="preserve"> periodo vacacional de treinta (30) días calendarios, </w:t>
      </w:r>
      <w:r w:rsidR="0040729A">
        <w:rPr>
          <w:rFonts w:ascii="Times New Roman" w:hAnsi="Times New Roman" w:cs="Times New Roman"/>
          <w:sz w:val="24"/>
          <w:szCs w:val="24"/>
        </w:rPr>
        <w:t xml:space="preserve">del </w:t>
      </w:r>
      <w:r w:rsidR="007E6CE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0729A" w:rsidRPr="007E6CE1">
        <w:rPr>
          <w:rFonts w:ascii="Times New Roman" w:hAnsi="Times New Roman" w:cs="Times New Roman"/>
          <w:b/>
          <w:bCs/>
          <w:sz w:val="24"/>
          <w:szCs w:val="24"/>
        </w:rPr>
        <w:t xml:space="preserve"> de enero al </w:t>
      </w:r>
      <w:r w:rsidR="007E6CE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0729A" w:rsidRPr="007E6CE1">
        <w:rPr>
          <w:rFonts w:ascii="Times New Roman" w:hAnsi="Times New Roman" w:cs="Times New Roman"/>
          <w:b/>
          <w:bCs/>
          <w:sz w:val="24"/>
          <w:szCs w:val="24"/>
        </w:rPr>
        <w:t xml:space="preserve"> de febrero del año 2025.</w:t>
      </w:r>
    </w:p>
    <w:p w14:paraId="171D857C" w14:textId="77777777" w:rsidR="00C0235F" w:rsidRDefault="001B4FE3" w:rsidP="00DD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0235F">
        <w:rPr>
          <w:rFonts w:ascii="Times New Roman" w:hAnsi="Times New Roman" w:cs="Times New Roman"/>
          <w:sz w:val="24"/>
          <w:szCs w:val="24"/>
        </w:rPr>
        <w:t>En la resolución de rol de vacaciones correspondiente al año 2025, el periodo vacacional se considerará el mes completo, treinta (30) días calendarios, entre los meses enero y febrero.</w:t>
      </w:r>
    </w:p>
    <w:p w14:paraId="4653BB3A" w14:textId="64FF37CB" w:rsidR="000B39B3" w:rsidRDefault="00C0235F" w:rsidP="00DD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Que de acuerdo al literal  a) del numeral 7.2.2</w:t>
      </w:r>
      <w:r w:rsidR="000B39B3">
        <w:rPr>
          <w:rFonts w:ascii="Times New Roman" w:hAnsi="Times New Roman" w:cs="Times New Roman"/>
          <w:sz w:val="24"/>
          <w:szCs w:val="24"/>
        </w:rPr>
        <w:t xml:space="preserve"> de la Resolución Viceministerial N° 123-2023-MINEDU, los profesores que laboran en las áreas de desempeño laboral de gestión institucional, formación docente o innovación e investigación hacen uso de sus vacaciones al cumplir los doce (12) meses de trabajo efectivo, incluido los periodos de licencia con goce de remuneraciones.</w:t>
      </w:r>
    </w:p>
    <w:p w14:paraId="2E0C4AA0" w14:textId="75B5EBB4" w:rsidR="00FB1053" w:rsidRDefault="00FB1053" w:rsidP="00DD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En concordancia con el literal c) del numeral 7.5.1 de la Resolución Viceministerial N° 123-2023-MINEDU, no procede la solicitud de fraccionamiento de descanso vacacional para los profesores de las IIEE unidocentes, polidocentes y multigrados con encargaturas de funciones de dirección. Así mismo cabe precisar que de conformidad al literal d) </w:t>
      </w:r>
      <w:r w:rsidR="002021B4">
        <w:rPr>
          <w:rFonts w:ascii="Times New Roman" w:hAnsi="Times New Roman" w:cs="Times New Roman"/>
          <w:sz w:val="24"/>
          <w:szCs w:val="24"/>
        </w:rPr>
        <w:t>del numeral 7.5.1 de la Resolución Viceministerial N° 123-2023-MINEDU, el fraccionamiento de vacaciones no procede para el personal directivo que tiene horas o aula a cargo.</w:t>
      </w:r>
    </w:p>
    <w:p w14:paraId="5F204748" w14:textId="2E90EEDF" w:rsidR="002021B4" w:rsidRDefault="002021B4" w:rsidP="00DD6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Que, de acuerdo a lo señalado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numeral 7.3.1, literal a) y b) de la Resolución Viceministerial </w:t>
      </w:r>
      <w:r w:rsidR="00C82CF6">
        <w:rPr>
          <w:rFonts w:ascii="Times New Roman" w:hAnsi="Times New Roman" w:cs="Times New Roman"/>
          <w:sz w:val="24"/>
          <w:szCs w:val="24"/>
        </w:rPr>
        <w:t xml:space="preserve">N° 123-2023-MINEDU, señala que los profesores encargados de funciones de dirección en una institución educativa unidocente, deberán hacer uso de sus vacaciones entre enero y febrero de cada año y gozan de treinta (30) </w:t>
      </w:r>
      <w:r w:rsidR="00CC184B">
        <w:rPr>
          <w:rFonts w:ascii="Times New Roman" w:hAnsi="Times New Roman" w:cs="Times New Roman"/>
          <w:sz w:val="24"/>
          <w:szCs w:val="24"/>
        </w:rPr>
        <w:t>días calendarios continuo de vacaciones.</w:t>
      </w:r>
    </w:p>
    <w:p w14:paraId="4B9F80BA" w14:textId="14039922" w:rsidR="00DD6DBB" w:rsidRDefault="00CC184B" w:rsidP="00DD6DBB">
      <w:pPr>
        <w:spacing w:before="224" w:line="360" w:lineRule="auto"/>
        <w:ind w:left="2835" w:right="17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184B">
        <w:rPr>
          <w:rFonts w:ascii="Times New Roman" w:hAnsi="Times New Roman" w:cs="Times New Roman"/>
          <w:sz w:val="24"/>
          <w:szCs w:val="24"/>
        </w:rPr>
        <w:lastRenderedPageBreak/>
        <w:t xml:space="preserve">Por lo expuesto, solicito a su despacho nos remita </w:t>
      </w:r>
      <w:r w:rsidRPr="00CC184B">
        <w:rPr>
          <w:rFonts w:ascii="Times New Roman" w:hAnsi="Times New Roman" w:cs="Times New Roman"/>
          <w:b/>
          <w:sz w:val="24"/>
          <w:szCs w:val="24"/>
        </w:rPr>
        <w:t>el periodo en que hará uso de sus vacaciones para el año 2025</w:t>
      </w:r>
      <w:r w:rsidRPr="00CC184B">
        <w:rPr>
          <w:rFonts w:ascii="Times New Roman" w:hAnsi="Times New Roman" w:cs="Times New Roman"/>
          <w:sz w:val="24"/>
          <w:szCs w:val="24"/>
        </w:rPr>
        <w:t xml:space="preserve">, dirigido a los </w:t>
      </w:r>
      <w:r w:rsidRPr="00CC184B">
        <w:rPr>
          <w:rFonts w:ascii="Times New Roman" w:hAnsi="Times New Roman" w:cs="Times New Roman"/>
          <w:b/>
          <w:sz w:val="24"/>
          <w:szCs w:val="24"/>
        </w:rPr>
        <w:t xml:space="preserve">DIRECTORES </w:t>
      </w:r>
      <w:r w:rsidR="007E6CE1">
        <w:rPr>
          <w:rFonts w:ascii="Times New Roman" w:hAnsi="Times New Roman" w:cs="Times New Roman"/>
          <w:b/>
          <w:sz w:val="24"/>
          <w:szCs w:val="24"/>
        </w:rPr>
        <w:t>ENCARGADOS</w:t>
      </w:r>
      <w:r w:rsidRPr="00CC1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de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la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C184B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Educativa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6CE1">
        <w:rPr>
          <w:rFonts w:ascii="Times New Roman" w:hAnsi="Times New Roman" w:cs="Times New Roman"/>
          <w:sz w:val="24"/>
          <w:szCs w:val="24"/>
        </w:rPr>
        <w:t>1074 PAIRUMANI</w:t>
      </w:r>
      <w:r w:rsidRPr="00CC184B">
        <w:rPr>
          <w:rFonts w:ascii="Times New Roman" w:hAnsi="Times New Roman" w:cs="Times New Roman"/>
          <w:sz w:val="24"/>
          <w:szCs w:val="24"/>
        </w:rPr>
        <w:t>;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con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la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finalidad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de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realizar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el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acto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>resolutivo</w:t>
      </w:r>
      <w:r w:rsidRPr="00CC18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84B">
        <w:rPr>
          <w:rFonts w:ascii="Times New Roman" w:hAnsi="Times New Roman" w:cs="Times New Roman"/>
          <w:sz w:val="24"/>
          <w:szCs w:val="24"/>
        </w:rPr>
        <w:t xml:space="preserve">que aprueba el rol de vacaciones de los directores y; a su vez, exhortar el fiel cumplimiento de las disposiciones establecidas en la Ley de Reforma Magisterial, su Reglamento y normas </w:t>
      </w:r>
      <w:r w:rsidRPr="00CC184B">
        <w:rPr>
          <w:rFonts w:ascii="Times New Roman" w:hAnsi="Times New Roman" w:cs="Times New Roman"/>
          <w:spacing w:val="-2"/>
          <w:sz w:val="24"/>
          <w:szCs w:val="24"/>
        </w:rPr>
        <w:t>complementarias.</w:t>
      </w:r>
    </w:p>
    <w:p w14:paraId="5F07ADB0" w14:textId="411A415A" w:rsidR="00CC184B" w:rsidRPr="00CC184B" w:rsidRDefault="00DD6DBB" w:rsidP="00DD6DBB">
      <w:pPr>
        <w:spacing w:before="224" w:line="360" w:lineRule="auto"/>
        <w:ind w:left="2835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CC184B" w:rsidRPr="00CC184B">
        <w:rPr>
          <w:rFonts w:ascii="Times New Roman" w:hAnsi="Times New Roman" w:cs="Times New Roman"/>
          <w:sz w:val="24"/>
          <w:szCs w:val="24"/>
        </w:rPr>
        <w:t>ago</w:t>
      </w:r>
      <w:r w:rsidR="00CC184B" w:rsidRPr="00CC1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propicia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la</w:t>
      </w:r>
      <w:r w:rsidR="00CC184B" w:rsidRPr="00CC1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oportunidad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para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expresarles</w:t>
      </w:r>
      <w:r w:rsidR="00CC184B" w:rsidRPr="00CC1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los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sentimientos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de</w:t>
      </w:r>
      <w:r w:rsidR="00CC184B" w:rsidRPr="00CC18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mi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z w:val="24"/>
          <w:szCs w:val="24"/>
        </w:rPr>
        <w:t>especial</w:t>
      </w:r>
      <w:r w:rsidR="00CC184B" w:rsidRPr="00CC18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C184B" w:rsidRPr="00CC184B">
        <w:rPr>
          <w:rFonts w:ascii="Times New Roman" w:hAnsi="Times New Roman" w:cs="Times New Roman"/>
          <w:spacing w:val="-2"/>
          <w:sz w:val="24"/>
          <w:szCs w:val="24"/>
        </w:rPr>
        <w:t>consideración.</w:t>
      </w:r>
    </w:p>
    <w:p w14:paraId="7605685A" w14:textId="77777777" w:rsidR="001359D5" w:rsidRDefault="001359D5" w:rsidP="001359D5">
      <w:pPr>
        <w:pStyle w:val="Textoindependiente"/>
        <w:spacing w:line="360" w:lineRule="auto"/>
        <w:ind w:left="2835" w:right="145"/>
        <w:rPr>
          <w:rFonts w:ascii="Times New Roman" w:hAnsi="Times New Roman" w:cs="Times New Roman"/>
          <w:spacing w:val="-2"/>
          <w:sz w:val="24"/>
          <w:szCs w:val="24"/>
        </w:rPr>
      </w:pPr>
    </w:p>
    <w:p w14:paraId="4B56F928" w14:textId="7D20FFE1" w:rsidR="008664FA" w:rsidRDefault="00CC184B" w:rsidP="001359D5">
      <w:pPr>
        <w:pStyle w:val="Textoindependiente"/>
        <w:spacing w:line="360" w:lineRule="auto"/>
        <w:ind w:left="2835" w:right="145"/>
        <w:rPr>
          <w:rFonts w:ascii="Times New Roman" w:hAnsi="Times New Roman" w:cs="Times New Roman"/>
          <w:spacing w:val="-2"/>
          <w:sz w:val="24"/>
          <w:szCs w:val="24"/>
        </w:rPr>
      </w:pPr>
      <w:r w:rsidRPr="00CC184B">
        <w:rPr>
          <w:rFonts w:ascii="Times New Roman" w:hAnsi="Times New Roman" w:cs="Times New Roman"/>
          <w:spacing w:val="-2"/>
          <w:sz w:val="24"/>
          <w:szCs w:val="24"/>
        </w:rPr>
        <w:t>Atentament</w:t>
      </w:r>
      <w:r w:rsidR="008664FA">
        <w:rPr>
          <w:rFonts w:ascii="Times New Roman" w:hAnsi="Times New Roman" w:cs="Times New Roman"/>
          <w:spacing w:val="-2"/>
          <w:sz w:val="24"/>
          <w:szCs w:val="24"/>
        </w:rPr>
        <w:t>e</w:t>
      </w:r>
    </w:p>
    <w:p w14:paraId="6013D357" w14:textId="587835D4" w:rsidR="008664FA" w:rsidRPr="008664FA" w:rsidRDefault="001359D5" w:rsidP="00DD6DBB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6456B" wp14:editId="27330BAC">
            <wp:simplePos x="0" y="0"/>
            <wp:positionH relativeFrom="column">
              <wp:posOffset>977265</wp:posOffset>
            </wp:positionH>
            <wp:positionV relativeFrom="paragraph">
              <wp:posOffset>203835</wp:posOffset>
            </wp:positionV>
            <wp:extent cx="2800350" cy="1028700"/>
            <wp:effectExtent l="0" t="0" r="0" b="0"/>
            <wp:wrapNone/>
            <wp:docPr id="9925790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6000"/>
                              </a14:imgEffect>
                              <a14:imgEffect>
                                <a14:brightnessContrast bright="25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50461" r="37542" b="24875"/>
                    <a:stretch/>
                  </pic:blipFill>
                  <pic:spPr bwMode="auto">
                    <a:xfrm>
                      <a:off x="0" y="0"/>
                      <a:ext cx="2800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D8365" w14:textId="37266EDF" w:rsidR="008664FA" w:rsidRPr="008664FA" w:rsidRDefault="008664FA" w:rsidP="00DD6DBB">
      <w:pPr>
        <w:spacing w:line="360" w:lineRule="auto"/>
      </w:pPr>
    </w:p>
    <w:p w14:paraId="2A85F278" w14:textId="77777777" w:rsidR="008664FA" w:rsidRDefault="008664FA" w:rsidP="008664FA">
      <w:pPr>
        <w:tabs>
          <w:tab w:val="left" w:pos="8160"/>
        </w:tabs>
      </w:pPr>
    </w:p>
    <w:p w14:paraId="58A23219" w14:textId="77777777" w:rsidR="00DD6DBB" w:rsidRPr="00DD6DBB" w:rsidRDefault="00DD6DBB" w:rsidP="00DD6DBB"/>
    <w:p w14:paraId="0B8363FA" w14:textId="77777777" w:rsidR="00DD6DBB" w:rsidRPr="00DD6DBB" w:rsidRDefault="00DD6DBB" w:rsidP="00DD6DBB"/>
    <w:p w14:paraId="588A92B9" w14:textId="77777777" w:rsidR="00DD6DBB" w:rsidRPr="00DD6DBB" w:rsidRDefault="00DD6DBB" w:rsidP="00DD6DBB"/>
    <w:p w14:paraId="43ACB38F" w14:textId="77777777" w:rsidR="00DD6DBB" w:rsidRPr="00DD6DBB" w:rsidRDefault="00DD6DBB" w:rsidP="00DD6DBB"/>
    <w:p w14:paraId="3E415D89" w14:textId="77777777" w:rsidR="00DD6DBB" w:rsidRPr="00DD6DBB" w:rsidRDefault="00DD6DBB" w:rsidP="00DD6DBB"/>
    <w:p w14:paraId="71352DE0" w14:textId="77777777" w:rsidR="00DD6DBB" w:rsidRPr="00DD6DBB" w:rsidRDefault="00DD6DBB" w:rsidP="00DD6DBB"/>
    <w:p w14:paraId="1A599ADD" w14:textId="77777777" w:rsidR="00DD6DBB" w:rsidRPr="00DD6DBB" w:rsidRDefault="00DD6DBB" w:rsidP="00DD6DBB"/>
    <w:p w14:paraId="062B72A5" w14:textId="77777777" w:rsidR="00DD6DBB" w:rsidRPr="00DD6DBB" w:rsidRDefault="00DD6DBB" w:rsidP="00DD6DBB"/>
    <w:p w14:paraId="5C6DFA32" w14:textId="57EFB52B" w:rsidR="00CC184B" w:rsidRDefault="00DD6DBB" w:rsidP="00DD6DBB">
      <w:pPr>
        <w:tabs>
          <w:tab w:val="left" w:pos="7815"/>
        </w:tabs>
        <w:rPr>
          <w:sz w:val="11"/>
        </w:rPr>
      </w:pPr>
      <w:r>
        <w:tab/>
      </w:r>
    </w:p>
    <w:sectPr w:rsidR="00CC18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949" w14:textId="77777777" w:rsidR="004A1435" w:rsidRDefault="004A1435" w:rsidP="00B74858">
      <w:r>
        <w:separator/>
      </w:r>
    </w:p>
  </w:endnote>
  <w:endnote w:type="continuationSeparator" w:id="0">
    <w:p w14:paraId="735D4EFF" w14:textId="77777777" w:rsidR="004A1435" w:rsidRDefault="004A1435" w:rsidP="00B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0597" w14:textId="77777777" w:rsidR="004A1435" w:rsidRDefault="004A1435" w:rsidP="00B74858">
      <w:r>
        <w:separator/>
      </w:r>
    </w:p>
  </w:footnote>
  <w:footnote w:type="continuationSeparator" w:id="0">
    <w:p w14:paraId="72A8D10C" w14:textId="77777777" w:rsidR="004A1435" w:rsidRDefault="004A1435" w:rsidP="00B7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945F" w14:textId="112BF9A2" w:rsidR="00B74858" w:rsidRPr="00B74858" w:rsidRDefault="00B74858" w:rsidP="00B74858">
    <w:pPr>
      <w:pStyle w:val="Ttulo"/>
      <w:spacing w:line="271" w:lineRule="auto"/>
      <w:rPr>
        <w:sz w:val="24"/>
        <w:szCs w:val="24"/>
      </w:rPr>
    </w:pPr>
    <w:r>
      <w:tab/>
    </w:r>
  </w:p>
  <w:p w14:paraId="3B79D1F2" w14:textId="6D76EF2E" w:rsidR="00B74858" w:rsidRDefault="00B74858" w:rsidP="00B74858">
    <w:pPr>
      <w:pStyle w:val="Encabezado"/>
      <w:tabs>
        <w:tab w:val="clear" w:pos="4252"/>
        <w:tab w:val="clear" w:pos="8504"/>
        <w:tab w:val="left" w:pos="28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58"/>
    <w:rsid w:val="00040994"/>
    <w:rsid w:val="000B39B3"/>
    <w:rsid w:val="001359D5"/>
    <w:rsid w:val="001B4FE3"/>
    <w:rsid w:val="002021B4"/>
    <w:rsid w:val="0040729A"/>
    <w:rsid w:val="004A1435"/>
    <w:rsid w:val="004B3ED3"/>
    <w:rsid w:val="0068421B"/>
    <w:rsid w:val="007852F9"/>
    <w:rsid w:val="007A348D"/>
    <w:rsid w:val="007E6CE1"/>
    <w:rsid w:val="008664FA"/>
    <w:rsid w:val="0099712F"/>
    <w:rsid w:val="00B74858"/>
    <w:rsid w:val="00C0235F"/>
    <w:rsid w:val="00C77C45"/>
    <w:rsid w:val="00C82CF6"/>
    <w:rsid w:val="00CC184B"/>
    <w:rsid w:val="00DD6DBB"/>
    <w:rsid w:val="00E0182C"/>
    <w:rsid w:val="00F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0D83B5"/>
  <w15:chartTrackingRefBased/>
  <w15:docId w15:val="{D1C252CE-A5D4-4034-ABFC-E9DBDDF1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B74858"/>
    <w:pPr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74858"/>
    <w:pPr>
      <w:ind w:left="342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858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B74858"/>
    <w:pPr>
      <w:spacing w:before="54"/>
      <w:ind w:left="2542" w:right="1709" w:firstLine="247"/>
    </w:pPr>
    <w:rPr>
      <w:rFonts w:ascii="Calibri" w:eastAsia="Calibri" w:hAnsi="Calibri" w:cs="Calibri"/>
      <w:b/>
      <w:bCs/>
      <w:i/>
      <w:i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B74858"/>
    <w:rPr>
      <w:rFonts w:ascii="Calibri" w:eastAsia="Calibri" w:hAnsi="Calibri" w:cs="Calibri"/>
      <w:b/>
      <w:bCs/>
      <w:i/>
      <w:i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7485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74858"/>
  </w:style>
  <w:style w:type="paragraph" w:styleId="Piedepgina">
    <w:name w:val="footer"/>
    <w:basedOn w:val="Normal"/>
    <w:link w:val="PiedepginaCar"/>
    <w:uiPriority w:val="99"/>
    <w:unhideWhenUsed/>
    <w:rsid w:val="00B7485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4858"/>
  </w:style>
  <w:style w:type="character" w:customStyle="1" w:styleId="Ttulo1Car">
    <w:name w:val="Título 1 Car"/>
    <w:basedOn w:val="Fuentedeprrafopredeter"/>
    <w:link w:val="Ttulo1"/>
    <w:uiPriority w:val="9"/>
    <w:rsid w:val="00B74858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character" w:customStyle="1" w:styleId="jpfdse">
    <w:name w:val="jpfdse"/>
    <w:basedOn w:val="Fuentedeprrafopredeter"/>
    <w:rsid w:val="00B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2024-11-25T01:01:00Z</dcterms:created>
  <dcterms:modified xsi:type="dcterms:W3CDTF">2024-11-25T04:25:00Z</dcterms:modified>
</cp:coreProperties>
</file>