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EC" w:rsidRPr="003703EC" w:rsidRDefault="003703EC" w:rsidP="003703EC">
      <w:pPr>
        <w:suppressAutoHyphens/>
        <w:spacing w:after="240" w:line="240" w:lineRule="auto"/>
        <w:jc w:val="center"/>
        <w:rPr>
          <w:rFonts w:ascii="Century Gothic" w:eastAsia="Times New Roman" w:hAnsi="Century Gothic" w:cs="Helvetica"/>
          <w:color w:val="1D2129"/>
          <w:sz w:val="21"/>
          <w:szCs w:val="21"/>
          <w:lang w:val="es-ES" w:eastAsia="zh-CN"/>
        </w:rPr>
      </w:pPr>
      <w:r w:rsidRPr="003703EC">
        <w:rPr>
          <w:rFonts w:ascii="Brush Script MT" w:eastAsia="Times New Roman" w:hAnsi="Brush Script MT" w:cs="Courier New"/>
          <w:color w:val="1F1F1F"/>
          <w:shd w:val="clear" w:color="auto" w:fill="FFFFFF"/>
          <w:lang w:val="es-ES" w:eastAsia="zh-CN"/>
        </w:rPr>
        <w:t>“</w:t>
      </w:r>
      <w:r w:rsidRPr="003703EC">
        <w:rPr>
          <w:rFonts w:ascii="Brush Script MT" w:eastAsia="Times New Roman" w:hAnsi="Brush Script MT" w:cs="Courier New"/>
          <w:color w:val="040C28"/>
          <w:lang w:val="es-ES" w:eastAsia="zh-CN"/>
        </w:rPr>
        <w:t>Año del Bicentenario, de la consolidación de nuestra Independencia, y de la conmemoración de las heroicas batallas de Junín y Ayacucho</w:t>
      </w:r>
      <w:r w:rsidRPr="003703EC">
        <w:rPr>
          <w:rFonts w:ascii="Courier New" w:eastAsia="Times New Roman" w:hAnsi="Courier New" w:cs="Courier New"/>
          <w:color w:val="1F1F1F"/>
          <w:shd w:val="clear" w:color="auto" w:fill="FFFFFF"/>
          <w:lang w:val="es-ES" w:eastAsia="zh-CN"/>
        </w:rPr>
        <w:t>”</w:t>
      </w:r>
      <w:r w:rsidRPr="003703EC">
        <w:rPr>
          <w:rFonts w:ascii="Century Gothic" w:eastAsia="Times New Roman" w:hAnsi="Century Gothic" w:cs="Helvetica"/>
          <w:color w:val="1D2129"/>
          <w:sz w:val="21"/>
          <w:szCs w:val="21"/>
          <w:lang w:val="es-ES" w:eastAsia="zh-CN"/>
        </w:rPr>
        <w:t xml:space="preserve"> </w:t>
      </w:r>
    </w:p>
    <w:p w:rsidR="003703EC" w:rsidRPr="003703EC" w:rsidRDefault="003703EC" w:rsidP="003703EC">
      <w:pPr>
        <w:suppressAutoHyphens/>
        <w:spacing w:after="240" w:line="240" w:lineRule="auto"/>
        <w:ind w:left="4395" w:right="-994" w:hanging="1134"/>
        <w:jc w:val="both"/>
        <w:rPr>
          <w:rFonts w:ascii="Cambria" w:eastAsia="Times New Roman" w:hAnsi="Cambria" w:cs="Arial"/>
          <w:b/>
          <w:i/>
          <w:sz w:val="24"/>
          <w:szCs w:val="24"/>
          <w:lang w:val="es-ES" w:eastAsia="zh-CN"/>
        </w:rPr>
      </w:pPr>
      <w:r w:rsidRPr="003703EC">
        <w:rPr>
          <w:rFonts w:ascii="Cambria" w:eastAsia="Times New Roman" w:hAnsi="Cambria" w:cs="Helvetica"/>
          <w:b/>
          <w:color w:val="1D2129"/>
          <w:sz w:val="21"/>
          <w:szCs w:val="21"/>
          <w:lang w:val="es-ES" w:eastAsia="zh-CN"/>
        </w:rPr>
        <w:t xml:space="preserve">SOLICITO: EVALUACION DE DESEMPEÑO DE GESTION PARA CARGOS DIRECTIVOS-ETAPA DE RATIFICACION </w:t>
      </w:r>
      <w:r w:rsidRPr="003703EC">
        <w:rPr>
          <w:rFonts w:ascii="Times New Roman" w:eastAsia="Times New Roman" w:hAnsi="Times New Roman" w:cs="Times New Roman"/>
          <w:b/>
          <w:sz w:val="20"/>
          <w:szCs w:val="20"/>
          <w:lang w:val="es-ES_tradnl" w:eastAsia="zh-CN"/>
        </w:rPr>
        <w:t xml:space="preserve">                                                                                                                                                                          </w:t>
      </w:r>
    </w:p>
    <w:p w:rsidR="003703EC" w:rsidRPr="003703EC" w:rsidRDefault="003703EC" w:rsidP="003703EC">
      <w:pPr>
        <w:suppressAutoHyphens/>
        <w:spacing w:after="0" w:line="240" w:lineRule="auto"/>
        <w:jc w:val="both"/>
        <w:rPr>
          <w:rFonts w:ascii="Cambria" w:eastAsia="Times New Roman" w:hAnsi="Cambria" w:cs="Arial"/>
          <w:b/>
          <w:sz w:val="23"/>
          <w:szCs w:val="23"/>
          <w:lang w:val="es-ES" w:eastAsia="zh-CN"/>
        </w:rPr>
      </w:pPr>
      <w:r w:rsidRPr="003703EC">
        <w:rPr>
          <w:rFonts w:ascii="Cambria" w:eastAsia="Times New Roman" w:hAnsi="Cambria" w:cs="Arial"/>
          <w:b/>
          <w:sz w:val="23"/>
          <w:szCs w:val="23"/>
          <w:lang w:val="es-ES" w:eastAsia="zh-CN"/>
        </w:rPr>
        <w:t>SEÑORA DIRECTORA DE LA UNIDAD DE GESTION EDUCATIVA LOCAL EL COLLAO - ILAVE.</w:t>
      </w:r>
    </w:p>
    <w:p w:rsidR="003703EC" w:rsidRPr="003703EC" w:rsidRDefault="003703EC" w:rsidP="003703EC">
      <w:pPr>
        <w:suppressAutoHyphens/>
        <w:spacing w:after="0" w:line="360" w:lineRule="auto"/>
        <w:jc w:val="center"/>
        <w:rPr>
          <w:rFonts w:ascii="Cambria" w:eastAsia="Times New Roman" w:hAnsi="Cambria" w:cs="Times New Roman"/>
          <w:b/>
          <w:sz w:val="20"/>
          <w:szCs w:val="20"/>
          <w:lang w:val="es-ES_tradnl" w:eastAsia="zh-CN"/>
        </w:rPr>
      </w:pPr>
    </w:p>
    <w:p w:rsidR="003703EC" w:rsidRPr="003703EC" w:rsidRDefault="003703EC" w:rsidP="003703EC">
      <w:pPr>
        <w:suppressAutoHyphens/>
        <w:spacing w:after="0" w:line="360" w:lineRule="auto"/>
        <w:ind w:left="3544" w:hanging="4320"/>
        <w:jc w:val="both"/>
        <w:rPr>
          <w:rFonts w:ascii="Cambria" w:eastAsia="Times New Roman" w:hAnsi="Cambria" w:cs="Times New Roman"/>
          <w:sz w:val="24"/>
          <w:szCs w:val="24"/>
          <w:lang w:val="es-ES_tradnl" w:eastAsia="zh-CN"/>
        </w:rPr>
      </w:pPr>
      <w:r w:rsidRPr="003703EC">
        <w:rPr>
          <w:rFonts w:ascii="Cambria" w:eastAsia="Times New Roman" w:hAnsi="Cambria" w:cs="Times New Roman"/>
          <w:b/>
          <w:lang w:val="es-ES_tradnl" w:eastAsia="zh-CN"/>
        </w:rPr>
        <w:tab/>
      </w:r>
      <w:proofErr w:type="spellStart"/>
      <w:r w:rsidRPr="003703EC">
        <w:rPr>
          <w:rFonts w:ascii="Cambria" w:eastAsia="Times New Roman" w:hAnsi="Cambria" w:cs="Times New Roman"/>
          <w:b/>
          <w:sz w:val="24"/>
          <w:szCs w:val="24"/>
          <w:lang w:val="es-ES_tradnl" w:eastAsia="zh-CN"/>
        </w:rPr>
        <w:t>Rosalia</w:t>
      </w:r>
      <w:proofErr w:type="spellEnd"/>
      <w:r w:rsidRPr="003703EC">
        <w:rPr>
          <w:rFonts w:ascii="Cambria" w:eastAsia="Times New Roman" w:hAnsi="Cambria" w:cs="Times New Roman"/>
          <w:b/>
          <w:sz w:val="24"/>
          <w:szCs w:val="24"/>
          <w:lang w:val="es-ES_tradnl" w:eastAsia="zh-CN"/>
        </w:rPr>
        <w:t xml:space="preserve"> Flores Ventura</w:t>
      </w:r>
      <w:r w:rsidRPr="003703EC">
        <w:rPr>
          <w:rFonts w:ascii="Cambria" w:eastAsia="Times New Roman" w:hAnsi="Cambria" w:cs="Times New Roman"/>
          <w:sz w:val="24"/>
          <w:szCs w:val="24"/>
          <w:lang w:val="es-ES_tradnl" w:eastAsia="zh-CN"/>
        </w:rPr>
        <w:t xml:space="preserve">, identificado con DNI </w:t>
      </w:r>
      <w:proofErr w:type="spellStart"/>
      <w:r w:rsidRPr="003703EC">
        <w:rPr>
          <w:rFonts w:ascii="Cambria" w:eastAsia="Times New Roman" w:hAnsi="Cambria" w:cs="Times New Roman"/>
          <w:sz w:val="24"/>
          <w:szCs w:val="24"/>
          <w:lang w:val="es-ES_tradnl" w:eastAsia="zh-CN"/>
        </w:rPr>
        <w:t>N°</w:t>
      </w:r>
      <w:proofErr w:type="spellEnd"/>
      <w:r w:rsidRPr="003703EC">
        <w:rPr>
          <w:rFonts w:ascii="Cambria" w:eastAsia="Times New Roman" w:hAnsi="Cambria" w:cs="Times New Roman"/>
          <w:sz w:val="24"/>
          <w:szCs w:val="24"/>
          <w:lang w:val="es-ES_tradnl" w:eastAsia="zh-CN"/>
        </w:rPr>
        <w:t xml:space="preserve"> </w:t>
      </w:r>
      <w:r w:rsidRPr="003703EC">
        <w:rPr>
          <w:rFonts w:ascii="Cambria" w:eastAsia="Times New Roman" w:hAnsi="Cambria" w:cs="Times New Roman"/>
          <w:b/>
          <w:sz w:val="24"/>
          <w:szCs w:val="24"/>
          <w:lang w:val="es-ES_tradnl" w:eastAsia="zh-CN"/>
        </w:rPr>
        <w:t>41570335</w:t>
      </w:r>
      <w:r w:rsidRPr="003703EC">
        <w:rPr>
          <w:rFonts w:ascii="Cambria" w:eastAsia="Times New Roman" w:hAnsi="Cambria" w:cs="Times New Roman"/>
          <w:sz w:val="24"/>
          <w:szCs w:val="24"/>
          <w:lang w:val="es-ES_tradnl" w:eastAsia="zh-CN"/>
        </w:rPr>
        <w:t xml:space="preserve">, directora (e) de la IEI </w:t>
      </w:r>
      <w:proofErr w:type="spellStart"/>
      <w:r w:rsidRPr="003703EC">
        <w:rPr>
          <w:rFonts w:ascii="Cambria" w:eastAsia="Times New Roman" w:hAnsi="Cambria" w:cs="Times New Roman"/>
          <w:sz w:val="24"/>
          <w:szCs w:val="24"/>
          <w:lang w:val="es-ES_tradnl" w:eastAsia="zh-CN"/>
        </w:rPr>
        <w:t>Nº</w:t>
      </w:r>
      <w:proofErr w:type="spellEnd"/>
      <w:r w:rsidRPr="003703EC">
        <w:rPr>
          <w:rFonts w:ascii="Cambria" w:eastAsia="Times New Roman" w:hAnsi="Cambria" w:cs="Times New Roman"/>
          <w:sz w:val="24"/>
          <w:szCs w:val="24"/>
          <w:lang w:val="es-ES_tradnl" w:eastAsia="zh-CN"/>
        </w:rPr>
        <w:t xml:space="preserve"> 696 “</w:t>
      </w:r>
      <w:proofErr w:type="spellStart"/>
      <w:r w:rsidRPr="003703EC">
        <w:rPr>
          <w:rFonts w:ascii="Cambria" w:eastAsia="Times New Roman" w:hAnsi="Cambria" w:cs="Times New Roman"/>
          <w:sz w:val="24"/>
          <w:szCs w:val="24"/>
          <w:lang w:val="es-ES_tradnl" w:eastAsia="zh-CN"/>
        </w:rPr>
        <w:t>Cangalli</w:t>
      </w:r>
      <w:proofErr w:type="spellEnd"/>
      <w:r w:rsidRPr="003703EC">
        <w:rPr>
          <w:rFonts w:ascii="Cambria" w:eastAsia="Times New Roman" w:hAnsi="Cambria" w:cs="Times New Roman"/>
          <w:sz w:val="24"/>
          <w:szCs w:val="24"/>
          <w:lang w:val="es-ES_tradnl" w:eastAsia="zh-CN"/>
        </w:rPr>
        <w:t xml:space="preserve"> </w:t>
      </w:r>
      <w:proofErr w:type="spellStart"/>
      <w:r w:rsidRPr="003703EC">
        <w:rPr>
          <w:rFonts w:ascii="Cambria" w:eastAsia="Times New Roman" w:hAnsi="Cambria" w:cs="Times New Roman"/>
          <w:sz w:val="24"/>
          <w:szCs w:val="24"/>
          <w:lang w:val="es-ES_tradnl" w:eastAsia="zh-CN"/>
        </w:rPr>
        <w:t>Achatuyo</w:t>
      </w:r>
      <w:proofErr w:type="spellEnd"/>
      <w:r w:rsidRPr="003703EC">
        <w:rPr>
          <w:rFonts w:ascii="Cambria" w:eastAsia="Times New Roman" w:hAnsi="Cambria" w:cs="Times New Roman"/>
          <w:sz w:val="24"/>
          <w:szCs w:val="24"/>
          <w:lang w:val="es-ES_tradnl" w:eastAsia="zh-CN"/>
        </w:rPr>
        <w:t xml:space="preserve">” con código modular </w:t>
      </w:r>
      <w:proofErr w:type="spellStart"/>
      <w:r w:rsidRPr="003703EC">
        <w:rPr>
          <w:rFonts w:ascii="Cambria" w:eastAsia="Times New Roman" w:hAnsi="Cambria" w:cs="Times New Roman"/>
          <w:sz w:val="24"/>
          <w:szCs w:val="24"/>
          <w:lang w:val="es-ES_tradnl" w:eastAsia="zh-CN"/>
        </w:rPr>
        <w:t>Nº</w:t>
      </w:r>
      <w:proofErr w:type="spellEnd"/>
      <w:r w:rsidRPr="003703EC">
        <w:rPr>
          <w:rFonts w:ascii="Cambria" w:eastAsia="Times New Roman" w:hAnsi="Cambria" w:cs="Times New Roman"/>
          <w:sz w:val="24"/>
          <w:szCs w:val="24"/>
          <w:lang w:val="es-ES_tradnl" w:eastAsia="zh-CN"/>
        </w:rPr>
        <w:t xml:space="preserve"> 1472539 del distrito de </w:t>
      </w:r>
      <w:proofErr w:type="spellStart"/>
      <w:r w:rsidRPr="003703EC">
        <w:rPr>
          <w:rFonts w:ascii="Cambria" w:eastAsia="Times New Roman" w:hAnsi="Cambria" w:cs="Times New Roman"/>
          <w:sz w:val="24"/>
          <w:szCs w:val="24"/>
          <w:lang w:val="es-ES_tradnl" w:eastAsia="zh-CN"/>
        </w:rPr>
        <w:t>Ilave</w:t>
      </w:r>
      <w:proofErr w:type="spellEnd"/>
      <w:r w:rsidRPr="003703EC">
        <w:rPr>
          <w:rFonts w:ascii="Cambria" w:eastAsia="Times New Roman" w:hAnsi="Cambria" w:cs="Times New Roman"/>
          <w:sz w:val="24"/>
          <w:szCs w:val="24"/>
          <w:lang w:val="es-ES_tradnl" w:eastAsia="zh-CN"/>
        </w:rPr>
        <w:t>, provincia de El Collao, departamento de Puno, con todo respeto me presento a usted y expongo lo siguiente:</w:t>
      </w:r>
    </w:p>
    <w:p w:rsidR="003703EC" w:rsidRPr="003703EC" w:rsidRDefault="003703EC" w:rsidP="003703EC">
      <w:pPr>
        <w:suppressAutoHyphens/>
        <w:spacing w:after="0" w:line="360" w:lineRule="auto"/>
        <w:ind w:firstLine="708"/>
        <w:jc w:val="both"/>
        <w:rPr>
          <w:rFonts w:ascii="Cambria" w:eastAsia="Times New Roman" w:hAnsi="Cambria" w:cs="Times New Roman"/>
          <w:sz w:val="24"/>
          <w:szCs w:val="24"/>
          <w:u w:val="single"/>
          <w:lang w:val="es-ES_tradnl" w:eastAsia="zh-CN"/>
        </w:rPr>
      </w:pPr>
      <w:r w:rsidRPr="003703EC">
        <w:rPr>
          <w:rFonts w:ascii="Cambria" w:eastAsia="Times New Roman" w:hAnsi="Cambria" w:cs="Times New Roman"/>
          <w:sz w:val="24"/>
          <w:szCs w:val="24"/>
          <w:lang w:val="es-ES_tradnl" w:eastAsia="zh-CN"/>
        </w:rPr>
        <w:t xml:space="preserve">                                                      </w:t>
      </w:r>
      <w:proofErr w:type="gramStart"/>
      <w:r w:rsidRPr="003703EC">
        <w:rPr>
          <w:rFonts w:ascii="Cambria" w:eastAsia="Times New Roman" w:hAnsi="Cambria" w:cs="Times New Roman"/>
          <w:sz w:val="24"/>
          <w:szCs w:val="24"/>
          <w:lang w:val="es-ES_tradnl" w:eastAsia="zh-CN"/>
        </w:rPr>
        <w:t>Que,  habiendo</w:t>
      </w:r>
      <w:proofErr w:type="gramEnd"/>
      <w:r w:rsidRPr="003703EC">
        <w:rPr>
          <w:rFonts w:ascii="Cambria" w:eastAsia="Times New Roman" w:hAnsi="Cambria" w:cs="Times New Roman"/>
          <w:sz w:val="24"/>
          <w:szCs w:val="24"/>
          <w:lang w:val="es-ES_tradnl" w:eastAsia="zh-CN"/>
        </w:rPr>
        <w:t xml:space="preserve"> la convocatoria según RVM </w:t>
      </w:r>
      <w:proofErr w:type="spellStart"/>
      <w:r w:rsidRPr="003703EC">
        <w:rPr>
          <w:rFonts w:ascii="Cambria" w:eastAsia="Times New Roman" w:hAnsi="Cambria" w:cs="Times New Roman"/>
          <w:sz w:val="24"/>
          <w:szCs w:val="24"/>
          <w:lang w:val="es-ES_tradnl" w:eastAsia="zh-CN"/>
        </w:rPr>
        <w:t>Nº</w:t>
      </w:r>
      <w:proofErr w:type="spellEnd"/>
      <w:r w:rsidRPr="003703EC">
        <w:rPr>
          <w:rFonts w:ascii="Cambria" w:eastAsia="Times New Roman" w:hAnsi="Cambria" w:cs="Times New Roman"/>
          <w:sz w:val="24"/>
          <w:szCs w:val="24"/>
          <w:lang w:val="es-ES_tradnl" w:eastAsia="zh-CN"/>
        </w:rPr>
        <w:t xml:space="preserve"> 147-2023-MINEDU en el numeral 5.1.8 literal b) establece: Encargo de funciones: Se autoriza,  únicamente, para asumir el cargo de director de IE, en caso que no se cuente con plaza vacante debidamente presupuestada. El profesor encargado continúa ejerciendo su labor docente en aula de forma simultánea con la función de director de la IE. Concordante con el numeral 5.6.3 literal d) que expresa: En el caso de los profesores encargados en las IIEE multigrado, </w:t>
      </w:r>
      <w:proofErr w:type="spellStart"/>
      <w:r w:rsidRPr="003703EC">
        <w:rPr>
          <w:rFonts w:ascii="Cambria" w:eastAsia="Times New Roman" w:hAnsi="Cambria" w:cs="Times New Roman"/>
          <w:sz w:val="24"/>
          <w:szCs w:val="24"/>
          <w:lang w:val="es-ES_tradnl" w:eastAsia="zh-CN"/>
        </w:rPr>
        <w:t>polidocentes</w:t>
      </w:r>
      <w:proofErr w:type="spellEnd"/>
      <w:r w:rsidRPr="003703EC">
        <w:rPr>
          <w:rFonts w:ascii="Cambria" w:eastAsia="Times New Roman" w:hAnsi="Cambria" w:cs="Times New Roman"/>
          <w:sz w:val="24"/>
          <w:szCs w:val="24"/>
          <w:lang w:val="es-ES_tradnl" w:eastAsia="zh-CN"/>
        </w:rPr>
        <w:t xml:space="preserve"> completos y unidocentes, asumen el encargo de funciones desde el primero de enero del año siguiente, concordante con el numeral 4.1.12 que dispone: </w:t>
      </w:r>
      <w:r w:rsidRPr="003703EC">
        <w:rPr>
          <w:rFonts w:ascii="Cambria" w:eastAsia="Times New Roman" w:hAnsi="Cambria" w:cs="Times New Roman"/>
          <w:b/>
          <w:sz w:val="24"/>
          <w:szCs w:val="24"/>
          <w:lang w:val="es-ES_tradnl" w:eastAsia="zh-CN"/>
        </w:rPr>
        <w:t xml:space="preserve">Evaluación de desempeño en la gestión del encargo: Es la evaluación que se efectúa a los profesores nombrados en condición de encargados. La aprobación de esta evaluación determina su ratificación en la </w:t>
      </w:r>
      <w:proofErr w:type="spellStart"/>
      <w:proofErr w:type="gramStart"/>
      <w:r w:rsidRPr="003703EC">
        <w:rPr>
          <w:rFonts w:ascii="Cambria" w:eastAsia="Times New Roman" w:hAnsi="Cambria" w:cs="Times New Roman"/>
          <w:b/>
          <w:sz w:val="24"/>
          <w:szCs w:val="24"/>
          <w:lang w:val="es-ES_tradnl" w:eastAsia="zh-CN"/>
        </w:rPr>
        <w:t>encargatura</w:t>
      </w:r>
      <w:proofErr w:type="spellEnd"/>
      <w:r w:rsidRPr="003703EC">
        <w:rPr>
          <w:rFonts w:ascii="Cambria" w:eastAsia="Times New Roman" w:hAnsi="Cambria" w:cs="Times New Roman"/>
          <w:b/>
          <w:sz w:val="24"/>
          <w:szCs w:val="24"/>
          <w:lang w:val="es-ES_tradnl" w:eastAsia="zh-CN"/>
        </w:rPr>
        <w:t>,</w:t>
      </w:r>
      <w:r w:rsidRPr="003703EC">
        <w:rPr>
          <w:rFonts w:ascii="Cambria" w:eastAsia="Times New Roman" w:hAnsi="Cambria" w:cs="Times New Roman"/>
          <w:sz w:val="24"/>
          <w:szCs w:val="24"/>
          <w:lang w:val="es-ES_tradnl" w:eastAsia="zh-CN"/>
        </w:rPr>
        <w:t xml:space="preserve">  por</w:t>
      </w:r>
      <w:proofErr w:type="gramEnd"/>
      <w:r w:rsidRPr="003703EC">
        <w:rPr>
          <w:rFonts w:ascii="Cambria" w:eastAsia="Times New Roman" w:hAnsi="Cambria" w:cs="Times New Roman"/>
          <w:sz w:val="24"/>
          <w:szCs w:val="24"/>
          <w:lang w:val="es-ES_tradnl" w:eastAsia="zh-CN"/>
        </w:rPr>
        <w:t xml:space="preserve"> lo que recurro  a su digna autoridad  para que  tenga a bien  acceder a mi petición.</w:t>
      </w:r>
    </w:p>
    <w:p w:rsidR="003703EC" w:rsidRPr="003703EC" w:rsidRDefault="003703EC" w:rsidP="003703EC">
      <w:pPr>
        <w:suppressAutoHyphens/>
        <w:spacing w:after="0" w:line="360" w:lineRule="auto"/>
        <w:ind w:left="3540" w:firstLine="708"/>
        <w:jc w:val="both"/>
        <w:rPr>
          <w:rFonts w:ascii="Cambria" w:eastAsia="Times New Roman" w:hAnsi="Cambria" w:cs="Times New Roman"/>
          <w:b/>
          <w:sz w:val="24"/>
          <w:szCs w:val="24"/>
          <w:lang w:val="es-ES_tradnl" w:eastAsia="zh-CN"/>
        </w:rPr>
      </w:pPr>
      <w:bookmarkStart w:id="0" w:name="_GoBack"/>
      <w:bookmarkEnd w:id="0"/>
      <w:r w:rsidRPr="003703EC">
        <w:rPr>
          <w:rFonts w:ascii="Cambria" w:eastAsia="Times New Roman" w:hAnsi="Cambria" w:cs="Times New Roman"/>
          <w:b/>
          <w:sz w:val="24"/>
          <w:szCs w:val="24"/>
          <w:lang w:val="es-ES_tradnl" w:eastAsia="zh-CN"/>
        </w:rPr>
        <w:t>POR LO EXPUESTO:</w:t>
      </w:r>
    </w:p>
    <w:p w:rsidR="003703EC" w:rsidRPr="003703EC" w:rsidRDefault="003703EC" w:rsidP="003703EC">
      <w:pPr>
        <w:suppressAutoHyphens/>
        <w:spacing w:after="0" w:line="360" w:lineRule="auto"/>
        <w:ind w:firstLine="708"/>
        <w:jc w:val="both"/>
        <w:rPr>
          <w:rFonts w:ascii="Cambria" w:eastAsia="Times New Roman" w:hAnsi="Cambria" w:cs="Times New Roman"/>
          <w:sz w:val="24"/>
          <w:szCs w:val="24"/>
          <w:lang w:val="es-ES_tradnl" w:eastAsia="zh-CN"/>
        </w:rPr>
      </w:pPr>
      <w:r w:rsidRPr="003703EC">
        <w:rPr>
          <w:rFonts w:ascii="Cambria" w:eastAsia="Times New Roman" w:hAnsi="Cambria" w:cs="Times New Roman"/>
          <w:sz w:val="24"/>
          <w:szCs w:val="24"/>
          <w:lang w:val="es-ES_tradnl" w:eastAsia="zh-CN"/>
        </w:rPr>
        <w:t xml:space="preserve">                                                           Ruego a usted señora directora acceder a mi solicitud por ser legal.</w:t>
      </w:r>
    </w:p>
    <w:p w:rsidR="003703EC" w:rsidRPr="003703EC" w:rsidRDefault="003703EC" w:rsidP="003703EC">
      <w:pPr>
        <w:suppressAutoHyphens/>
        <w:spacing w:after="0" w:line="360" w:lineRule="auto"/>
        <w:ind w:left="708"/>
        <w:jc w:val="both"/>
        <w:rPr>
          <w:rFonts w:ascii="Cambria" w:eastAsia="Times New Roman" w:hAnsi="Cambria" w:cs="Times New Roman"/>
          <w:sz w:val="24"/>
          <w:szCs w:val="24"/>
          <w:lang w:val="es-ES_tradnl" w:eastAsia="zh-CN"/>
        </w:rPr>
      </w:pPr>
      <w:r w:rsidRPr="003703EC">
        <w:rPr>
          <w:rFonts w:ascii="Cambria" w:eastAsia="Times New Roman" w:hAnsi="Cambria" w:cs="Times New Roman"/>
          <w:sz w:val="24"/>
          <w:szCs w:val="24"/>
          <w:lang w:val="es-ES_tradnl" w:eastAsia="zh-CN"/>
        </w:rPr>
        <w:tab/>
      </w:r>
      <w:r w:rsidRPr="003703EC">
        <w:rPr>
          <w:rFonts w:ascii="Cambria" w:eastAsia="Times New Roman" w:hAnsi="Cambria" w:cs="Times New Roman"/>
          <w:sz w:val="24"/>
          <w:szCs w:val="24"/>
          <w:lang w:val="es-ES_tradnl" w:eastAsia="zh-CN"/>
        </w:rPr>
        <w:tab/>
      </w:r>
      <w:r w:rsidRPr="003703EC">
        <w:rPr>
          <w:rFonts w:ascii="Cambria" w:eastAsia="Times New Roman" w:hAnsi="Cambria" w:cs="Times New Roman"/>
          <w:sz w:val="24"/>
          <w:szCs w:val="24"/>
          <w:lang w:val="es-ES_tradnl" w:eastAsia="zh-CN"/>
        </w:rPr>
        <w:tab/>
      </w:r>
      <w:r w:rsidRPr="003703EC">
        <w:rPr>
          <w:rFonts w:ascii="Cambria" w:eastAsia="Times New Roman" w:hAnsi="Cambria" w:cs="Times New Roman"/>
          <w:sz w:val="24"/>
          <w:szCs w:val="24"/>
          <w:lang w:val="es-ES_tradnl" w:eastAsia="zh-CN"/>
        </w:rPr>
        <w:tab/>
      </w:r>
      <w:r w:rsidRPr="003703EC">
        <w:rPr>
          <w:rFonts w:ascii="Cambria" w:eastAsia="Times New Roman" w:hAnsi="Cambria" w:cs="Times New Roman"/>
          <w:sz w:val="24"/>
          <w:szCs w:val="24"/>
          <w:lang w:val="es-ES_tradnl" w:eastAsia="zh-CN"/>
        </w:rPr>
        <w:tab/>
      </w:r>
      <w:r w:rsidRPr="003703EC">
        <w:rPr>
          <w:rFonts w:ascii="Cambria" w:eastAsia="Times New Roman" w:hAnsi="Cambria" w:cs="Times New Roman"/>
          <w:sz w:val="24"/>
          <w:szCs w:val="24"/>
          <w:lang w:val="es-ES_tradnl" w:eastAsia="zh-CN"/>
        </w:rPr>
        <w:tab/>
      </w:r>
      <w:proofErr w:type="spellStart"/>
      <w:r w:rsidRPr="003703EC">
        <w:rPr>
          <w:rFonts w:ascii="Cambria" w:eastAsia="Times New Roman" w:hAnsi="Cambria" w:cs="Times New Roman"/>
          <w:sz w:val="24"/>
          <w:szCs w:val="24"/>
          <w:lang w:val="es-ES_tradnl" w:eastAsia="zh-CN"/>
        </w:rPr>
        <w:t>Ilave</w:t>
      </w:r>
      <w:proofErr w:type="spellEnd"/>
      <w:r w:rsidRPr="003703EC">
        <w:rPr>
          <w:rFonts w:ascii="Cambria" w:eastAsia="Times New Roman" w:hAnsi="Cambria" w:cs="Times New Roman"/>
          <w:sz w:val="24"/>
          <w:szCs w:val="24"/>
          <w:lang w:val="es-ES_tradnl" w:eastAsia="zh-CN"/>
        </w:rPr>
        <w:t>, 30 de octubre del 2024.</w:t>
      </w:r>
    </w:p>
    <w:p w:rsidR="003703EC" w:rsidRPr="003703EC" w:rsidRDefault="003703EC" w:rsidP="003703EC">
      <w:pPr>
        <w:suppressAutoHyphens/>
        <w:spacing w:after="0" w:line="240" w:lineRule="auto"/>
        <w:rPr>
          <w:rFonts w:ascii="Times New Roman" w:eastAsia="Times New Roman" w:hAnsi="Times New Roman" w:cs="Times New Roman"/>
          <w:sz w:val="24"/>
          <w:szCs w:val="24"/>
          <w:lang w:val="es-ES" w:eastAsia="zh-CN"/>
        </w:rPr>
      </w:pPr>
      <w:r>
        <w:rPr>
          <w:rFonts w:ascii="Times New Roman" w:eastAsia="Times New Roman" w:hAnsi="Times New Roman" w:cs="Times New Roman"/>
          <w:noProof/>
          <w:sz w:val="24"/>
          <w:szCs w:val="24"/>
          <w:lang w:eastAsia="es-PE"/>
        </w:rPr>
        <w:t xml:space="preserve">                                        </w:t>
      </w:r>
      <w:r w:rsidRPr="003703EC">
        <w:rPr>
          <w:rFonts w:ascii="Times New Roman" w:eastAsia="Times New Roman" w:hAnsi="Times New Roman" w:cs="Times New Roman"/>
          <w:noProof/>
          <w:sz w:val="24"/>
          <w:szCs w:val="24"/>
          <w:lang w:eastAsia="es-PE"/>
        </w:rPr>
        <w:drawing>
          <wp:inline distT="0" distB="0" distL="0" distR="0" wp14:anchorId="15C7DCB8" wp14:editId="2F6B3611">
            <wp:extent cx="2353310" cy="835025"/>
            <wp:effectExtent l="0" t="0" r="889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pic:spPr>
                </pic:pic>
              </a:graphicData>
            </a:graphic>
          </wp:inline>
        </w:drawing>
      </w:r>
    </w:p>
    <w:p w:rsidR="003703EC" w:rsidRPr="003703EC" w:rsidRDefault="003703EC" w:rsidP="003703EC">
      <w:pPr>
        <w:suppressAutoHyphens/>
        <w:spacing w:after="0" w:line="240" w:lineRule="auto"/>
        <w:rPr>
          <w:rFonts w:ascii="Times New Roman" w:eastAsia="Times New Roman" w:hAnsi="Times New Roman" w:cs="Times New Roman"/>
          <w:sz w:val="24"/>
          <w:szCs w:val="24"/>
          <w:lang w:val="es-ES" w:eastAsia="zh-CN"/>
        </w:rPr>
      </w:pPr>
    </w:p>
    <w:p w:rsidR="00923AFD" w:rsidRDefault="00923AFD"/>
    <w:sectPr w:rsidR="00923A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EC"/>
    <w:rsid w:val="003703EC"/>
    <w:rsid w:val="00923A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B1C4"/>
  <w15:chartTrackingRefBased/>
  <w15:docId w15:val="{105A48C6-541D-41F3-BFFD-B273F25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SIMAX-PERU</dc:creator>
  <cp:keywords/>
  <dc:description/>
  <cp:lastModifiedBy>SIMAX-PERU</cp:lastModifiedBy>
  <cp:revision>1</cp:revision>
  <dcterms:created xsi:type="dcterms:W3CDTF">2024-10-31T11:38:00Z</dcterms:created>
  <dcterms:modified xsi:type="dcterms:W3CDTF">2024-10-31T11:44:00Z</dcterms:modified>
</cp:coreProperties>
</file>