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A" w:rsidRPr="009352DB" w:rsidRDefault="003B0CA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Pr="00E86DA4" w:rsidRDefault="00E86DA4" w:rsidP="00E86DA4">
      <w:pPr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                      </w:t>
      </w:r>
      <w:proofErr w:type="spellStart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Quety</w:t>
      </w:r>
      <w:proofErr w:type="spell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27 de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s-ES"/>
        </w:rPr>
        <w:t>Diciembre</w:t>
      </w:r>
      <w:proofErr w:type="gram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de 2024</w:t>
      </w:r>
    </w:p>
    <w:p w:rsidR="00E86DA4" w:rsidRPr="00E86DA4" w:rsidRDefault="00E86DA4" w:rsidP="00E86DA4">
      <w:pPr>
        <w:jc w:val="center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ES"/>
        </w:rPr>
      </w:pPr>
      <w:r w:rsidRPr="00E86DA4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ES"/>
        </w:rPr>
        <w:t>OFICIO N° 0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ES"/>
        </w:rPr>
        <w:t>24</w:t>
      </w:r>
      <w:r w:rsidRPr="00E86DA4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ES"/>
        </w:rPr>
        <w:t>-2024-MED/DREP/UGELEC/IEIN°741-Q</w:t>
      </w:r>
    </w:p>
    <w:p w:rsidR="00E86DA4" w:rsidRPr="00E86DA4" w:rsidRDefault="00E86DA4" w:rsidP="00E86DA4">
      <w:pPr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rPr>
          <w:rFonts w:ascii="Times New Roman" w:eastAsiaTheme="minorHAnsi" w:hAnsi="Times New Roman" w:cs="Times New Roman"/>
          <w:b/>
          <w:sz w:val="24"/>
          <w:szCs w:val="24"/>
          <w:lang w:val="es-ES"/>
        </w:rPr>
      </w:pPr>
      <w:proofErr w:type="gramStart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 xml:space="preserve">SEÑORA  </w:t>
      </w:r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ab/>
      </w:r>
      <w:proofErr w:type="gramEnd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 xml:space="preserve">: </w:t>
      </w:r>
      <w:proofErr w:type="spellStart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>Lic</w:t>
      </w:r>
      <w:proofErr w:type="spellEnd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>Norka</w:t>
      </w:r>
      <w:proofErr w:type="spellEnd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 xml:space="preserve"> Belinda CCORI TORO</w:t>
      </w:r>
    </w:p>
    <w:p w:rsidR="00E86DA4" w:rsidRPr="00E86DA4" w:rsidRDefault="00E86DA4" w:rsidP="00E86DA4">
      <w:pPr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  <w:t>DIRECTORA DE LA UGEL EL COLLAO – ILAVE</w:t>
      </w:r>
    </w:p>
    <w:p w:rsidR="00E86DA4" w:rsidRPr="00E86DA4" w:rsidRDefault="00E86DA4" w:rsidP="00E86DA4">
      <w:pPr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proofErr w:type="gramStart"/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>PRESENTE</w:t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.-</w:t>
      </w:r>
      <w:proofErr w:type="gram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,</w:t>
      </w:r>
    </w:p>
    <w:p w:rsidR="00E86DA4" w:rsidRPr="00E86DA4" w:rsidRDefault="00E86DA4" w:rsidP="00E86DA4">
      <w:pPr>
        <w:pBdr>
          <w:bottom w:val="single" w:sz="12" w:space="1" w:color="auto"/>
        </w:pBdr>
        <w:ind w:left="1440" w:hanging="1440"/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>ASUNTO</w:t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  <w:t>:</w:t>
      </w:r>
      <w:r w:rsidR="00280CB5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ELEVO INFORME </w:t>
      </w:r>
      <w:r w:rsidRPr="00280CB5">
        <w:rPr>
          <w:rFonts w:ascii="Times New Roman" w:eastAsiaTheme="minorHAnsi" w:hAnsi="Times New Roman" w:cs="Times New Roman"/>
          <w:b/>
          <w:sz w:val="24"/>
          <w:szCs w:val="24"/>
        </w:rPr>
        <w:t>HOJA DE RUTA PARA EL BLOQUE DE CIERRE DE LAS SEMANAS DE GESTIÓN - PERIODO ESCOLAR 2024</w:t>
      </w:r>
      <w:r w:rsidR="00280CB5">
        <w:rPr>
          <w:rFonts w:ascii="Times New Roman" w:eastAsiaTheme="minorHAnsi" w:hAnsi="Times New Roman" w:cs="Times New Roman"/>
          <w:b/>
          <w:sz w:val="24"/>
          <w:szCs w:val="24"/>
        </w:rPr>
        <w:t xml:space="preserve"> DE LA IEI 741 QUETY</w:t>
      </w:r>
      <w:r w:rsidR="0029177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86DA4" w:rsidRPr="00E86DA4" w:rsidRDefault="00E86DA4" w:rsidP="00E86DA4">
      <w:pPr>
        <w:pBdr>
          <w:bottom w:val="single" w:sz="12" w:space="1" w:color="auto"/>
        </w:pBdr>
        <w:ind w:left="1440" w:hanging="1440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  <w:t>Por el presente con suma complacencia me dirijo a usted, con la finalidad de elevar</w:t>
      </w:r>
      <w:r w:rsidR="00280CB5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informe de</w:t>
      </w:r>
      <w:r w:rsidR="00280CB5" w:rsidRPr="00280CB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80CB5" w:rsidRPr="00280CB5">
        <w:rPr>
          <w:rFonts w:ascii="Times New Roman" w:eastAsiaTheme="minorHAnsi" w:hAnsi="Times New Roman" w:cs="Times New Roman"/>
          <w:b/>
          <w:sz w:val="24"/>
          <w:szCs w:val="24"/>
        </w:rPr>
        <w:t xml:space="preserve">HOJA DE RUTA PARA EL BLOQUE DE CIERRE DE LAS SEMANAS DE GESTIÓN - PERIODO ESCOLAR </w:t>
      </w:r>
      <w:r w:rsidR="00280CB5" w:rsidRPr="00280CB5">
        <w:rPr>
          <w:rFonts w:ascii="Times New Roman" w:eastAsiaTheme="minorHAnsi" w:hAnsi="Times New Roman" w:cs="Times New Roman"/>
          <w:b/>
          <w:sz w:val="24"/>
          <w:szCs w:val="24"/>
        </w:rPr>
        <w:t>2024</w:t>
      </w:r>
      <w:r w:rsidR="00280CB5" w:rsidRPr="00280CB5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 xml:space="preserve"> </w:t>
      </w:r>
      <w:r w:rsidRPr="00E86DA4">
        <w:rPr>
          <w:rFonts w:ascii="Times New Roman" w:eastAsiaTheme="minorHAnsi" w:hAnsi="Times New Roman" w:cs="Times New Roman"/>
          <w:b/>
          <w:sz w:val="24"/>
          <w:szCs w:val="24"/>
          <w:lang w:val="es-ES"/>
        </w:rPr>
        <w:t>de la IEI N° 741 QUETY</w:t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, del Distrito </w:t>
      </w:r>
      <w:proofErr w:type="spellStart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Pilcuyo</w:t>
      </w:r>
      <w:proofErr w:type="spell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de la Provincia El </w:t>
      </w:r>
      <w:proofErr w:type="spellStart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Collao</w:t>
      </w:r>
      <w:proofErr w:type="spell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Ilave</w:t>
      </w:r>
      <w:proofErr w:type="spellEnd"/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>, en cumplimiento de la disposición superior, para cuyo efecto adjunto al presente Documento</w:t>
      </w: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  <w:t>Sin otro particular, aprovecho la oportunidad, para expresarle mis consideraciones más distinguidas y estima personal.</w:t>
      </w: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</w:r>
      <w:r w:rsidRPr="00E86DA4">
        <w:rPr>
          <w:rFonts w:ascii="Times New Roman" w:eastAsiaTheme="minorHAnsi" w:hAnsi="Times New Roman" w:cs="Times New Roman"/>
          <w:sz w:val="24"/>
          <w:szCs w:val="24"/>
          <w:lang w:val="es-ES"/>
        </w:rPr>
        <w:tab/>
        <w:t>Atentamente,</w:t>
      </w: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  <w:r w:rsidRPr="00E86DA4">
        <w:rPr>
          <w:rFonts w:ascii="Arial Narrow" w:eastAsia="Arial" w:hAnsi="Arial Narrow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159BC9B" wp14:editId="3AA544CD">
            <wp:simplePos x="0" y="0"/>
            <wp:positionH relativeFrom="column">
              <wp:posOffset>2438400</wp:posOffset>
            </wp:positionH>
            <wp:positionV relativeFrom="paragraph">
              <wp:posOffset>161925</wp:posOffset>
            </wp:positionV>
            <wp:extent cx="2133600" cy="1033145"/>
            <wp:effectExtent l="0" t="0" r="0" b="0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DA4" w:rsidRPr="00E86DA4" w:rsidRDefault="00E86DA4" w:rsidP="00E86DA4">
      <w:pPr>
        <w:jc w:val="both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E86DA4" w:rsidRPr="00E86DA4" w:rsidRDefault="00E86DA4" w:rsidP="00E86DA4">
      <w:pPr>
        <w:rPr>
          <w:rFonts w:asciiTheme="minorHAnsi" w:eastAsiaTheme="minorHAnsi" w:hAnsiTheme="minorHAnsi" w:cstheme="minorBidi"/>
          <w:lang w:val="en-US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65A54" w:rsidRDefault="00465A54" w:rsidP="00E86D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86DA4" w:rsidRDefault="00E86DA4" w:rsidP="00E86D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86DA4" w:rsidRDefault="00E86DA4" w:rsidP="00E86DA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65A54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Default="00E86D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Default="00E86D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Default="00E86D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Default="00E86D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86DA4" w:rsidRDefault="00E86DA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>ANEXO 1</w:t>
      </w:r>
    </w:p>
    <w:p w:rsidR="00465A54" w:rsidRPr="009352DB" w:rsidRDefault="00465A5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 xml:space="preserve"> HOJA DE RUTA PARA EL BLOQUE DE CIERRE DE LAS SEMANAS DE GESTIÓN - PERIODO ESCOLAR 2024</w:t>
      </w: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GENERALES DE LA IE:</w:t>
      </w:r>
    </w:p>
    <w:p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3B0CAA" w:rsidRPr="009352DB">
        <w:trPr>
          <w:trHeight w:val="217"/>
        </w:trPr>
        <w:tc>
          <w:tcPr>
            <w:tcW w:w="4449" w:type="dxa"/>
            <w:gridSpan w:val="3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Número y/o nombre de la I.E.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Código modular</w:t>
            </w: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Pertenece a red educativa</w:t>
            </w:r>
          </w:p>
        </w:tc>
      </w:tr>
      <w:tr w:rsidR="003B0CAA" w:rsidRPr="009352DB">
        <w:trPr>
          <w:trHeight w:val="447"/>
        </w:trPr>
        <w:tc>
          <w:tcPr>
            <w:tcW w:w="4449" w:type="dxa"/>
            <w:gridSpan w:val="3"/>
            <w:vMerge w:val="restart"/>
            <w:vAlign w:val="center"/>
          </w:tcPr>
          <w:p w:rsidR="003B0CAA" w:rsidRPr="009352DB" w:rsidRDefault="00EF0E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>741 QUETY</w:t>
            </w:r>
          </w:p>
        </w:tc>
        <w:tc>
          <w:tcPr>
            <w:tcW w:w="1345" w:type="dxa"/>
            <w:vMerge w:val="restart"/>
            <w:vAlign w:val="center"/>
          </w:tcPr>
          <w:p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808080"/>
                <w:sz w:val="24"/>
                <w:szCs w:val="24"/>
              </w:rPr>
              <w:t>SÍ</w:t>
            </w:r>
          </w:p>
        </w:tc>
        <w:tc>
          <w:tcPr>
            <w:tcW w:w="1920" w:type="dxa"/>
            <w:gridSpan w:val="2"/>
            <w:vAlign w:val="center"/>
          </w:tcPr>
          <w:p w:rsidR="003B0CAA" w:rsidRPr="009352DB" w:rsidRDefault="003B0CAA" w:rsidP="00465A5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CAA" w:rsidRPr="009352DB">
        <w:tc>
          <w:tcPr>
            <w:tcW w:w="4449" w:type="dxa"/>
            <w:gridSpan w:val="3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de formalización de red educativa</w:t>
            </w:r>
          </w:p>
        </w:tc>
      </w:tr>
      <w:tr w:rsidR="003B0CAA" w:rsidRPr="009352DB">
        <w:trPr>
          <w:trHeight w:val="371"/>
        </w:trPr>
        <w:tc>
          <w:tcPr>
            <w:tcW w:w="1960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DRE</w:t>
            </w:r>
          </w:p>
        </w:tc>
        <w:tc>
          <w:tcPr>
            <w:tcW w:w="1960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UGEL</w:t>
            </w:r>
          </w:p>
        </w:tc>
        <w:tc>
          <w:tcPr>
            <w:tcW w:w="1874" w:type="dxa"/>
            <w:gridSpan w:val="2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DISTRITO</w:t>
            </w:r>
          </w:p>
        </w:tc>
        <w:tc>
          <w:tcPr>
            <w:tcW w:w="3884" w:type="dxa"/>
            <w:gridSpan w:val="4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NA</w:t>
            </w:r>
          </w:p>
        </w:tc>
      </w:tr>
      <w:tr w:rsidR="003B0CAA" w:rsidRPr="009352DB">
        <w:tc>
          <w:tcPr>
            <w:tcW w:w="1960" w:type="dxa"/>
            <w:vMerge w:val="restart"/>
            <w:vAlign w:val="center"/>
          </w:tcPr>
          <w:p w:rsidR="003B0CAA" w:rsidRPr="009352DB" w:rsidRDefault="00EF0E7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>PUNO</w:t>
            </w:r>
          </w:p>
        </w:tc>
        <w:tc>
          <w:tcPr>
            <w:tcW w:w="1960" w:type="dxa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EL COLLAO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PILCUYO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completa</w:t>
            </w:r>
          </w:p>
        </w:tc>
        <w:tc>
          <w:tcPr>
            <w:tcW w:w="1304" w:type="dxa"/>
            <w:gridSpan w:val="2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multigrado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Unidocente</w:t>
            </w:r>
            <w:proofErr w:type="spellEnd"/>
          </w:p>
        </w:tc>
      </w:tr>
      <w:tr w:rsidR="003B0CAA" w:rsidRPr="009352DB">
        <w:trPr>
          <w:trHeight w:val="387"/>
        </w:trPr>
        <w:tc>
          <w:tcPr>
            <w:tcW w:w="1960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X</w:t>
            </w:r>
          </w:p>
        </w:tc>
      </w:tr>
    </w:tbl>
    <w:p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p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DEL DIRECTIVO(A):</w:t>
      </w:r>
    </w:p>
    <w:p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0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1508"/>
        <w:gridCol w:w="1796"/>
        <w:gridCol w:w="2458"/>
        <w:gridCol w:w="1300"/>
        <w:gridCol w:w="1812"/>
      </w:tblGrid>
      <w:tr w:rsidR="003B0CAA" w:rsidRPr="009352DB">
        <w:trPr>
          <w:trHeight w:val="239"/>
        </w:trPr>
        <w:tc>
          <w:tcPr>
            <w:tcW w:w="2312" w:type="dxa"/>
            <w:gridSpan w:val="2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Nombres</w:t>
            </w:r>
          </w:p>
        </w:tc>
        <w:tc>
          <w:tcPr>
            <w:tcW w:w="4254" w:type="dxa"/>
            <w:gridSpan w:val="2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Apellidos</w:t>
            </w: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Nacional de Identidad (DNI)</w:t>
            </w:r>
          </w:p>
        </w:tc>
      </w:tr>
      <w:tr w:rsidR="003B0CAA" w:rsidRPr="009352DB">
        <w:trPr>
          <w:trHeight w:val="355"/>
        </w:trPr>
        <w:tc>
          <w:tcPr>
            <w:tcW w:w="2312" w:type="dxa"/>
            <w:gridSpan w:val="2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Liliana </w:t>
            </w:r>
          </w:p>
        </w:tc>
        <w:tc>
          <w:tcPr>
            <w:tcW w:w="4254" w:type="dxa"/>
            <w:gridSpan w:val="2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Huarachi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Velasquez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gridSpan w:val="2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44412520</w:t>
            </w:r>
          </w:p>
        </w:tc>
      </w:tr>
      <w:tr w:rsidR="003B0CAA" w:rsidRPr="009352DB">
        <w:tc>
          <w:tcPr>
            <w:tcW w:w="804" w:type="dxa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Cargo:</w:t>
            </w:r>
          </w:p>
        </w:tc>
        <w:tc>
          <w:tcPr>
            <w:tcW w:w="1508" w:type="dxa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Director(e)</w:t>
            </w:r>
          </w:p>
        </w:tc>
        <w:tc>
          <w:tcPr>
            <w:tcW w:w="1796" w:type="dxa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Teléfono/celular:</w:t>
            </w:r>
          </w:p>
        </w:tc>
        <w:tc>
          <w:tcPr>
            <w:tcW w:w="2458" w:type="dxa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966021242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Correo electrónico:</w:t>
            </w:r>
          </w:p>
        </w:tc>
        <w:tc>
          <w:tcPr>
            <w:tcW w:w="1812" w:type="dxa"/>
            <w:vAlign w:val="center"/>
          </w:tcPr>
          <w:p w:rsidR="003B0CAA" w:rsidRPr="009352DB" w:rsidRDefault="00EF0E7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lilianahuarachivelasqeuez@gmail.com</w:t>
            </w:r>
          </w:p>
        </w:tc>
      </w:tr>
    </w:tbl>
    <w:p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  <w:sectPr w:rsidR="003B0CAA" w:rsidRPr="009352DB">
          <w:headerReference w:type="default" r:id="rId10"/>
          <w:pgSz w:w="12240" w:h="15840"/>
          <w:pgMar w:top="1134" w:right="1134" w:bottom="851" w:left="1418" w:header="567" w:footer="709" w:gutter="0"/>
          <w:pgNumType w:start="1"/>
          <w:cols w:space="720"/>
        </w:sectPr>
      </w:pPr>
    </w:p>
    <w:p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lastRenderedPageBreak/>
        <w:t>ACTIVIDADES DE SEMANAS DE GESTIÓN (BLOQUE DE CIERRE AÑO ESCOLAR 2024):</w:t>
      </w: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1"/>
        <w:tblW w:w="13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548"/>
        <w:gridCol w:w="3170"/>
        <w:gridCol w:w="2552"/>
        <w:gridCol w:w="4111"/>
        <w:gridCol w:w="710"/>
        <w:gridCol w:w="1559"/>
      </w:tblGrid>
      <w:tr w:rsidR="003B0CAA" w:rsidRPr="009352DB" w:rsidTr="009352DB">
        <w:trPr>
          <w:trHeight w:val="391"/>
          <w:tblHeader/>
        </w:trPr>
        <w:tc>
          <w:tcPr>
            <w:tcW w:w="813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DIA</w:t>
            </w:r>
          </w:p>
        </w:tc>
        <w:tc>
          <w:tcPr>
            <w:tcW w:w="3170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ACTIVIDADES *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B0CAA" w:rsidRPr="009352DB" w:rsidRDefault="00403F0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RESPONSABLES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PRODUCTOS/LOGROS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AUTOEVALUACIÓN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Nivel de logro alcanzado en la evaluación de las actividades desarrolladas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(Marque una respuesta)</w:t>
            </w:r>
          </w:p>
        </w:tc>
      </w:tr>
      <w:tr w:rsidR="003B0CAA" w:rsidRPr="009352DB" w:rsidTr="009352DB">
        <w:tc>
          <w:tcPr>
            <w:tcW w:w="813" w:type="dxa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26-dic</w:t>
            </w:r>
          </w:p>
        </w:tc>
        <w:tc>
          <w:tcPr>
            <w:tcW w:w="548" w:type="dxa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Actividades de soporte socioemocional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integración de la comunidad educativa</w:t>
            </w:r>
          </w:p>
          <w:p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espacios implementados de la calma para que los niños y niñas gestión en sus emociones.</w:t>
            </w:r>
          </w:p>
          <w:p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mayor capacidad para identificar y expresar emociones.</w:t>
            </w:r>
          </w:p>
          <w:p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fortalecimiento de habilidades como empatía y el trabajo colaborativo.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Reunión informativa con la comunidad educativa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Actas</w:t>
            </w:r>
          </w:p>
          <w:p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Fotografías</w:t>
            </w:r>
          </w:p>
          <w:p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Asistencia</w:t>
            </w:r>
          </w:p>
          <w:p w:rsidR="009352DB" w:rsidRPr="009352DB" w:rsidRDefault="009352DB" w:rsidP="009352D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352DB"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Conformación del equipo responsable del reajuste del PAT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</w:tc>
        <w:tc>
          <w:tcPr>
            <w:tcW w:w="4111" w:type="dxa"/>
            <w:vAlign w:val="center"/>
          </w:tcPr>
          <w:p w:rsidR="003B0CAA" w:rsidRPr="00465A54" w:rsidRDefault="00403F02" w:rsidP="00465A54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Entre todas las colegas se realizó el análisis del cumplimiento de actividades programadas, </w:t>
            </w:r>
            <w:proofErr w:type="spellStart"/>
            <w:r w:rsidRPr="00465A54">
              <w:rPr>
                <w:rFonts w:ascii="Arial Narrow" w:hAnsi="Arial Narrow"/>
                <w:sz w:val="24"/>
                <w:szCs w:val="24"/>
              </w:rPr>
              <w:t>asi</w:t>
            </w:r>
            <w:proofErr w:type="spellEnd"/>
            <w:r w:rsidRPr="00465A54">
              <w:rPr>
                <w:rFonts w:ascii="Arial Narrow" w:hAnsi="Arial Narrow"/>
                <w:sz w:val="24"/>
                <w:szCs w:val="24"/>
              </w:rPr>
              <w:t xml:space="preserve"> mismo se realizó la conformación de  forma democrática al comité a cargo para el año 2025.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Análisis de los logros de aprendizaje (bimestre/trimestre 2024)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EF0E7C" w:rsidRDefault="0032672B" w:rsidP="00EF0E7C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>Se trabajó de</w:t>
            </w:r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forma organizada a nivel de Red, de acuerdo a la Programación Curricular, Unidades de aprendizaje, Proyectos de </w:t>
            </w:r>
            <w:r w:rsidRPr="00EF0E7C">
              <w:rPr>
                <w:rFonts w:ascii="Arial Narrow" w:hAnsi="Arial Narrow"/>
                <w:sz w:val="24"/>
                <w:szCs w:val="24"/>
              </w:rPr>
              <w:t>aprendizaje y</w:t>
            </w:r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0E7C">
              <w:rPr>
                <w:rFonts w:ascii="Arial Narrow" w:hAnsi="Arial Narrow"/>
                <w:sz w:val="24"/>
                <w:szCs w:val="24"/>
              </w:rPr>
              <w:t>Actividades de</w:t>
            </w:r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Aprendizaje. </w:t>
            </w: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 xml:space="preserve">Se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reflexionó acerca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de los logros alcanzados en relación a los objetivos planteados, se evaluó bimestralmente si las estrategias pedagógicas fueron efectivas en los niños y niñas de 3,4 y 5 años.</w:t>
            </w: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De conformidad a las Actas Finales de Evaluación,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los logros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de aprendizaje de los estudiantes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fueron satisfactorios</w:t>
            </w:r>
            <w:r w:rsidRPr="00EF0E7C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Trabajo colegiado sobre el progreso del desarrollo de las competencias de las/los estudiantes identificadas en el Diagnóstico Institucional (DI)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EF0E7C" w:rsidRDefault="00403F02" w:rsidP="00EF0E7C">
            <w:pPr>
              <w:pStyle w:val="Prrafodelista"/>
              <w:numPr>
                <w:ilvl w:val="0"/>
                <w:numId w:val="21"/>
              </w:numPr>
              <w:spacing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El presente año 2024 se desarrolló actividades </w:t>
            </w:r>
            <w:r w:rsidR="009352DB" w:rsidRPr="00EF0E7C">
              <w:rPr>
                <w:rFonts w:ascii="Arial Narrow" w:hAnsi="Arial Narrow"/>
                <w:sz w:val="24"/>
                <w:szCs w:val="24"/>
              </w:rPr>
              <w:t>planificadas dentro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de nuestro PAT, la misma que se fue logrando paulatinamente según la edad de los niños y niñas, a través de 9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Proyectos de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aprendizaje y 10 Unidades de aprendizaje, siendo usadas diferentes estrategias propias de cada maestra, para su logro efectivo de las competencias en los niños y niñas de 3,4 y 5 años.</w:t>
            </w: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1"/>
              </w:num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En el área de personal </w:t>
            </w:r>
            <w:r w:rsidR="009352DB" w:rsidRPr="00EF0E7C">
              <w:rPr>
                <w:rFonts w:ascii="Arial Narrow" w:hAnsi="Arial Narrow"/>
                <w:sz w:val="24"/>
                <w:szCs w:val="24"/>
              </w:rPr>
              <w:t>social se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352DB" w:rsidRPr="00EF0E7C">
              <w:rPr>
                <w:rFonts w:ascii="Arial Narrow" w:hAnsi="Arial Narrow"/>
                <w:sz w:val="24"/>
                <w:szCs w:val="24"/>
              </w:rPr>
              <w:t>desarrolló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en un 100%, donde los niños y niñas saben y explican como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son ,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como se llaman, que les </w:t>
            </w: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 xml:space="preserve">gusta o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disjunta</w:t>
            </w:r>
            <w:r w:rsidRPr="00EF0E7C">
              <w:rPr>
                <w:rFonts w:ascii="Arial Narrow" w:hAnsi="Arial Narrow"/>
                <w:sz w:val="24"/>
                <w:szCs w:val="24"/>
              </w:rPr>
              <w:t>, informan sobre sus actividades familiares, etc.</w:t>
            </w:r>
          </w:p>
          <w:p w:rsidR="003B0CAA" w:rsidRDefault="00403F02" w:rsidP="00EF0E7C">
            <w:pPr>
              <w:pStyle w:val="Prrafodelista"/>
              <w:numPr>
                <w:ilvl w:val="0"/>
                <w:numId w:val="21"/>
              </w:num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En el área de Psicomotricidad, también se tiene un Logro del 100% por que cada niño y niña se desenvuelve a través del movimiento autónomo diariamente y de actividades motrices grupales, que fortalecieron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sus coordinaciones motrices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, lateralidad, equilibrio, fuerza, </w:t>
            </w:r>
            <w:r w:rsidR="0032672B" w:rsidRPr="00EF0E7C">
              <w:rPr>
                <w:rFonts w:ascii="Arial Narrow" w:hAnsi="Arial Narrow"/>
                <w:sz w:val="24"/>
                <w:szCs w:val="24"/>
              </w:rPr>
              <w:t>agilidad</w:t>
            </w:r>
            <w:r w:rsidRPr="00EF0E7C">
              <w:rPr>
                <w:rFonts w:ascii="Arial Narrow" w:hAnsi="Arial Narrow"/>
                <w:sz w:val="24"/>
                <w:szCs w:val="24"/>
              </w:rPr>
              <w:t>, etc</w:t>
            </w:r>
            <w:r w:rsidR="00EF0E7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0E7C" w:rsidRPr="00EF0E7C" w:rsidRDefault="00EF0E7C" w:rsidP="00EF0E7C">
            <w:pPr>
              <w:pStyle w:val="Prrafodelista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EF0E7C">
            <w:pPr>
              <w:pStyle w:val="Prrafodelista"/>
              <w:numPr>
                <w:ilvl w:val="0"/>
                <w:numId w:val="21"/>
              </w:num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En el área de comunicación se tiene el logro de un 95%, de niños expresivos, que se manifiestan verbalmente con claridad sus vivencias y participaciones durante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todos el año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>, pero también hay un 5% de niños que necesitan fortalecer su oralidad por problemas del lenguaje oral.</w:t>
            </w:r>
          </w:p>
          <w:p w:rsidR="00EF0E7C" w:rsidRPr="00EF0E7C" w:rsidRDefault="00EF0E7C" w:rsidP="00EF0E7C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EF0E7C" w:rsidRPr="00EF0E7C" w:rsidRDefault="00EF0E7C" w:rsidP="00EF0E7C">
            <w:pPr>
              <w:pStyle w:val="Prrafodelista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EF0E7C">
            <w:pPr>
              <w:pStyle w:val="Prrafodelista"/>
              <w:numPr>
                <w:ilvl w:val="0"/>
                <w:numId w:val="21"/>
              </w:num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En el área de matemática, se vio la progresividad del logro de las competencias matemáticas de  agrupar reconociendo igualdades y </w:t>
            </w: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 xml:space="preserve">diferencias, colores, tamaños, formas, seriaciones, cantidades de muchos pocos, nada, signos de </w:t>
            </w:r>
            <w:r w:rsidR="00465A54" w:rsidRPr="00EF0E7C">
              <w:rPr>
                <w:rFonts w:ascii="Arial Narrow" w:hAnsi="Arial Narrow"/>
                <w:sz w:val="24"/>
                <w:szCs w:val="24"/>
              </w:rPr>
              <w:t>número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y cantidades, razonamientos matemáticos, ubicaciones espaciales, medidas convencionales, direccionalidades con flechas y planos, conteo  espontáneos de los niños de 3 y 4 años y en 5 años se fortaleció aquellos aprendizajes logrados anteriormente las mismas que se lograron en un 100% en general</w:t>
            </w:r>
            <w:r w:rsidR="00EF0E7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F0E7C" w:rsidRPr="00EF0E7C" w:rsidRDefault="00EF0E7C" w:rsidP="00EF0E7C">
            <w:pPr>
              <w:pStyle w:val="Prrafodelista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1"/>
              </w:num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En el área de Ciencia y Tecnología, también se </w:t>
            </w:r>
            <w:r w:rsidR="00465A54" w:rsidRPr="00EF0E7C">
              <w:rPr>
                <w:rFonts w:ascii="Arial Narrow" w:hAnsi="Arial Narrow"/>
                <w:sz w:val="24"/>
                <w:szCs w:val="24"/>
              </w:rPr>
              <w:t>logró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las competencias de forma progresividad,</w:t>
            </w:r>
            <w:r w:rsidR="00465A54">
              <w:rPr>
                <w:rFonts w:ascii="Arial Narrow" w:hAnsi="Arial Narrow"/>
                <w:sz w:val="24"/>
                <w:szCs w:val="24"/>
              </w:rPr>
              <w:t xml:space="preserve"> donde cada niño de diferente e</w:t>
            </w:r>
            <w:r w:rsidRPr="00EF0E7C">
              <w:rPr>
                <w:rFonts w:ascii="Arial Narrow" w:hAnsi="Arial Narrow"/>
                <w:sz w:val="24"/>
                <w:szCs w:val="24"/>
              </w:rPr>
              <w:t>dad</w:t>
            </w:r>
            <w:r w:rsidR="00465A54">
              <w:rPr>
                <w:rFonts w:ascii="Arial Narrow" w:hAnsi="Arial Narrow"/>
                <w:sz w:val="24"/>
                <w:szCs w:val="24"/>
              </w:rPr>
              <w:t>es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de 3,4 y 5 años da sus propias  explicaciones de hechos y aprendizajes a través de sus propias hipótesis y  al descubrir  </w:t>
            </w:r>
            <w:proofErr w:type="spellStart"/>
            <w:r w:rsidRPr="00EF0E7C">
              <w:rPr>
                <w:rFonts w:ascii="Arial Narrow" w:hAnsi="Arial Narrow"/>
                <w:sz w:val="24"/>
                <w:szCs w:val="24"/>
              </w:rPr>
              <w:t>asi</w:t>
            </w:r>
            <w:proofErr w:type="spellEnd"/>
            <w:r w:rsidRPr="00EF0E7C">
              <w:rPr>
                <w:rFonts w:ascii="Arial Narrow" w:hAnsi="Arial Narrow"/>
                <w:sz w:val="24"/>
                <w:szCs w:val="24"/>
              </w:rPr>
              <w:t xml:space="preserve"> nuevas hipótesis a través de la experimentación y búsqueda de información de los diferentes temas de animales, plantas, experimentos, sucesos naturales o fenómenos de la naturaleza, en cuanto a las TIC nuestras instituciones no cuentan </w:t>
            </w: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 xml:space="preserve">con aulas tecnológicas, solo se tiene que algunos niños tienen a disponer los celulares de sus padres y </w:t>
            </w:r>
            <w:proofErr w:type="spellStart"/>
            <w:r w:rsidRPr="00EF0E7C">
              <w:rPr>
                <w:rFonts w:ascii="Arial Narrow" w:hAnsi="Arial Narrow"/>
                <w:sz w:val="24"/>
                <w:szCs w:val="24"/>
              </w:rPr>
              <w:t>segun</w:t>
            </w:r>
            <w:proofErr w:type="spellEnd"/>
            <w:r w:rsidRPr="00EF0E7C">
              <w:rPr>
                <w:rFonts w:ascii="Arial Narrow" w:hAnsi="Arial Narrow"/>
                <w:sz w:val="24"/>
                <w:szCs w:val="24"/>
              </w:rPr>
              <w:t xml:space="preserve"> el uso conocen sus aplicaciones que les atrae, pueden tomar fotos, enviar mensajes por </w:t>
            </w:r>
            <w:proofErr w:type="spellStart"/>
            <w:r w:rsidRPr="00EF0E7C">
              <w:rPr>
                <w:rFonts w:ascii="Arial Narrow" w:hAnsi="Arial Narrow"/>
                <w:sz w:val="24"/>
                <w:szCs w:val="24"/>
              </w:rPr>
              <w:t>whatsAap</w:t>
            </w:r>
            <w:proofErr w:type="spellEnd"/>
            <w:r w:rsidRPr="00EF0E7C">
              <w:rPr>
                <w:rFonts w:ascii="Arial Narrow" w:hAnsi="Arial Narrow"/>
                <w:sz w:val="24"/>
                <w:szCs w:val="24"/>
              </w:rPr>
              <w:t xml:space="preserve"> y ver juegos o videos, siendo un promedio de 50%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Actividades para el cierre de las funciones del Comité de gestión pedagógica 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Se desarrolló la actividad del día de Logro con la participación de los niños y niñas de todas las instituciones educativas pertenecientes a la Red Suma </w:t>
            </w:r>
            <w:proofErr w:type="spellStart"/>
            <w:r w:rsidRPr="00EF0E7C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EF0E7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Actividades para el cierre de las funciones del Comité de gestión de condiciones operativas 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 condiciones operativas</w:t>
            </w:r>
          </w:p>
        </w:tc>
        <w:tc>
          <w:tcPr>
            <w:tcW w:w="4111" w:type="dxa"/>
            <w:vAlign w:val="center"/>
          </w:tcPr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Se cumplió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con  la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elaboración y actualización, implementación   de los instrumentos de gestión  de las diversas I.E.  que conforman la Red Suma </w:t>
            </w:r>
            <w:proofErr w:type="spellStart"/>
            <w:r w:rsidRPr="00EF0E7C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EF0E7C">
              <w:rPr>
                <w:rFonts w:ascii="Arial Narrow" w:hAnsi="Arial Narrow"/>
                <w:sz w:val="24"/>
                <w:szCs w:val="24"/>
              </w:rPr>
              <w:t xml:space="preserve">, contribuyendo de este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modo  al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sostenimiento  del servicio educativo.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Se implementó el Plan de Gestión de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Riesgos  de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desastres según la Normativa  vigente, además  de participar en los simulacros de sismo  programados durante el año.</w:t>
            </w: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 xml:space="preserve">Se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cumplió  con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el diagnóstico  de necesidades  de infraestructura  del local educativo, incluyendo  las de mantenimiento y acondicionamiento  con el presupuesto de mantenimiento de locales escolares 2024.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EF0E7C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Se cumplió </w:t>
            </w:r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403F02" w:rsidRPr="00EF0E7C">
              <w:rPr>
                <w:rFonts w:ascii="Arial Narrow" w:hAnsi="Arial Narrow"/>
                <w:sz w:val="24"/>
                <w:szCs w:val="24"/>
              </w:rPr>
              <w:t>con</w:t>
            </w:r>
            <w:proofErr w:type="spellEnd"/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el seguimiento </w:t>
            </w:r>
            <w:proofErr w:type="gramStart"/>
            <w:r w:rsidR="00403F02" w:rsidRPr="00EF0E7C">
              <w:rPr>
                <w:rFonts w:ascii="Arial Narrow" w:hAnsi="Arial Narrow"/>
                <w:sz w:val="24"/>
                <w:szCs w:val="24"/>
              </w:rPr>
              <w:t>de  la</w:t>
            </w:r>
            <w:proofErr w:type="gramEnd"/>
            <w:r w:rsidR="00403F02" w:rsidRPr="00EF0E7C">
              <w:rPr>
                <w:rFonts w:ascii="Arial Narrow" w:hAnsi="Arial Narrow"/>
                <w:sz w:val="24"/>
                <w:szCs w:val="24"/>
              </w:rPr>
              <w:t xml:space="preserve"> asistencia  de todo los estudiantes  en forma permanente  durante  proceso académico.</w:t>
            </w:r>
          </w:p>
          <w:p w:rsidR="00EF0E7C" w:rsidRPr="00EF0E7C" w:rsidRDefault="00EF0E7C" w:rsidP="00EF0E7C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EF0E7C" w:rsidRPr="00EF0E7C" w:rsidRDefault="00EF0E7C" w:rsidP="00EF0E7C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Se cumplió con el seguimiento y control de asistencia del </w:t>
            </w:r>
            <w:proofErr w:type="gramStart"/>
            <w:r w:rsidRPr="00EF0E7C">
              <w:rPr>
                <w:rFonts w:ascii="Arial Narrow" w:hAnsi="Arial Narrow"/>
                <w:sz w:val="24"/>
                <w:szCs w:val="24"/>
              </w:rPr>
              <w:t>personal  que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labora en la </w:t>
            </w:r>
            <w:r w:rsidR="00465A54" w:rsidRPr="00EF0E7C">
              <w:rPr>
                <w:rFonts w:ascii="Arial Narrow" w:hAnsi="Arial Narrow"/>
                <w:sz w:val="24"/>
                <w:szCs w:val="24"/>
              </w:rPr>
              <w:t>Institución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Educativa.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También se </w:t>
            </w:r>
            <w:r w:rsidR="00465A54" w:rsidRPr="00EF0E7C">
              <w:rPr>
                <w:rFonts w:ascii="Arial Narrow" w:hAnsi="Arial Narrow"/>
                <w:sz w:val="24"/>
                <w:szCs w:val="24"/>
              </w:rPr>
              <w:t xml:space="preserve">mantuvo </w:t>
            </w:r>
            <w:proofErr w:type="gramStart"/>
            <w:r w:rsidR="00465A54" w:rsidRPr="00EF0E7C">
              <w:rPr>
                <w:rFonts w:ascii="Arial Narrow" w:hAnsi="Arial Narrow"/>
                <w:sz w:val="24"/>
                <w:szCs w:val="24"/>
              </w:rPr>
              <w:t>todo</w:t>
            </w:r>
            <w:r w:rsidRPr="00EF0E7C">
              <w:rPr>
                <w:rFonts w:ascii="Arial Narrow" w:hAnsi="Arial Narrow"/>
                <w:sz w:val="24"/>
                <w:szCs w:val="24"/>
              </w:rPr>
              <w:t xml:space="preserve"> los espacio</w:t>
            </w:r>
            <w:proofErr w:type="gramEnd"/>
            <w:r w:rsidRPr="00EF0E7C">
              <w:rPr>
                <w:rFonts w:ascii="Arial Narrow" w:hAnsi="Arial Narrow"/>
                <w:sz w:val="24"/>
                <w:szCs w:val="24"/>
              </w:rPr>
              <w:t xml:space="preserve"> de las Instituciones Educativas seguros, accesibles, salubres a todo el estudiantado   durante el desarrollo anual de toda las actividades.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CAA" w:rsidRPr="00EF0E7C" w:rsidRDefault="00403F02" w:rsidP="00EF0E7C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/>
                <w:sz w:val="24"/>
                <w:szCs w:val="24"/>
              </w:rPr>
            </w:pPr>
            <w:r w:rsidRPr="00EF0E7C">
              <w:rPr>
                <w:rFonts w:ascii="Arial Narrow" w:hAnsi="Arial Narrow"/>
                <w:sz w:val="24"/>
                <w:szCs w:val="24"/>
              </w:rPr>
              <w:t xml:space="preserve">Se cumplió con la matricula oportuna de los estudiantes   casi </w:t>
            </w:r>
            <w:r w:rsidRPr="00EF0E7C">
              <w:rPr>
                <w:rFonts w:ascii="Arial Narrow" w:hAnsi="Arial Narrow"/>
                <w:sz w:val="24"/>
                <w:szCs w:val="24"/>
              </w:rPr>
              <w:lastRenderedPageBreak/>
              <w:t>en su totalidad, excepto de 01 estudiantes que tuvieron problemas por el sistema que estuvo en proceso der migración del SIAGIE   V3 a la V5.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03F02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No se tuvo ingresos propios en ninguna Institución educativa de la Red Suma </w:t>
            </w:r>
            <w:proofErr w:type="spellStart"/>
            <w:r w:rsidRPr="00465A54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465A54">
              <w:rPr>
                <w:rFonts w:ascii="Arial Narrow" w:hAnsi="Arial Narrow"/>
                <w:sz w:val="24"/>
                <w:szCs w:val="24"/>
              </w:rPr>
              <w:t xml:space="preserve"> debido a que son en su mayoría </w:t>
            </w:r>
            <w:proofErr w:type="spellStart"/>
            <w:r w:rsidRPr="00465A54">
              <w:rPr>
                <w:rFonts w:ascii="Arial Narrow" w:hAnsi="Arial Narrow"/>
                <w:sz w:val="24"/>
                <w:szCs w:val="24"/>
              </w:rPr>
              <w:t>unidocentes</w:t>
            </w:r>
            <w:proofErr w:type="spellEnd"/>
            <w:r w:rsidRPr="00465A54">
              <w:rPr>
                <w:rFonts w:ascii="Arial Narrow" w:hAnsi="Arial Narrow"/>
                <w:sz w:val="24"/>
                <w:szCs w:val="24"/>
              </w:rPr>
              <w:t xml:space="preserve"> y Multigrados con pocos estudiantes. 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27-dic</w:t>
            </w:r>
          </w:p>
        </w:tc>
        <w:tc>
          <w:tcPr>
            <w:tcW w:w="548" w:type="dxa"/>
            <w:vMerge w:val="restart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Default="00465A54" w:rsidP="00465A54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E</w:t>
            </w:r>
            <w:r w:rsidR="00403F02" w:rsidRPr="00465A54">
              <w:rPr>
                <w:rFonts w:ascii="Arial Narrow" w:hAnsi="Arial Narrow"/>
                <w:sz w:val="24"/>
                <w:szCs w:val="24"/>
              </w:rPr>
              <w:t xml:space="preserve">valuación del cumplimiento y participación de las campañas realizadas en el marco de los lineamientos para la gestión de la convivencia escolar, la prevención y la atención de la violencia contra los </w:t>
            </w:r>
            <w:r w:rsidRPr="00465A54">
              <w:rPr>
                <w:rFonts w:ascii="Arial Narrow" w:hAnsi="Arial Narrow"/>
                <w:sz w:val="24"/>
                <w:szCs w:val="24"/>
              </w:rPr>
              <w:t>niños, niñas</w:t>
            </w:r>
            <w:r w:rsidR="00403F02" w:rsidRPr="00465A54">
              <w:rPr>
                <w:rFonts w:ascii="Arial Narrow" w:hAnsi="Arial Narrow"/>
                <w:sz w:val="24"/>
                <w:szCs w:val="24"/>
              </w:rPr>
              <w:t xml:space="preserve"> y adolescentes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465A54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Reporte de </w:t>
            </w:r>
            <w:r w:rsidR="00465A54" w:rsidRPr="00465A54">
              <w:rPr>
                <w:rFonts w:ascii="Arial Narrow" w:hAnsi="Arial Narrow"/>
                <w:sz w:val="24"/>
                <w:szCs w:val="24"/>
              </w:rPr>
              <w:t>las acciones</w:t>
            </w:r>
            <w:r w:rsidRPr="00465A54">
              <w:rPr>
                <w:rFonts w:ascii="Arial Narrow" w:hAnsi="Arial Narrow"/>
                <w:sz w:val="24"/>
                <w:szCs w:val="24"/>
              </w:rPr>
              <w:t xml:space="preserve"> en favor de un buen clima institucional</w:t>
            </w:r>
            <w:r w:rsidR="00465A5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03F02" w:rsidP="00465A54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Normas de convivencia actualizadas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Trabajo colegiado para el seguimiento de las acciones de </w:t>
            </w: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tutoría, orientación educativa y convivencia escolar con las/los tutores, docentes, auxiliares de educación y actores socioeducativos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Default="00403F02" w:rsidP="00465A54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El desarrollo y cumplimiento de actividades de trabajos colegiados </w:t>
            </w:r>
            <w:r w:rsidRPr="00465A54">
              <w:rPr>
                <w:rFonts w:ascii="Arial Narrow" w:hAnsi="Arial Narrow"/>
                <w:sz w:val="24"/>
                <w:szCs w:val="24"/>
              </w:rPr>
              <w:lastRenderedPageBreak/>
              <w:t xml:space="preserve">durante el año lectivo 2024 que se cumplió oportunamente en la red educativa suma </w:t>
            </w:r>
            <w:proofErr w:type="spellStart"/>
            <w:r w:rsidRPr="00465A54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465A5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465A54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se elaboró el plan de tutoría a nivel institucional y de aula.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03F02" w:rsidP="00465A54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Normas de convivencia y medidas correctivas.</w:t>
            </w:r>
          </w:p>
          <w:p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lastRenderedPageBreak/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Deficiente</w:t>
            </w:r>
          </w:p>
          <w:p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En Proceso</w:t>
            </w:r>
          </w:p>
          <w:p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Default="00403F02" w:rsidP="00465A54">
            <w:pPr>
              <w:pStyle w:val="Prrafodelista"/>
              <w:numPr>
                <w:ilvl w:val="0"/>
                <w:numId w:val="25"/>
              </w:numPr>
              <w:spacing w:before="240" w:after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Charlas de trabajo colegiado sobre </w:t>
            </w:r>
            <w:proofErr w:type="gramStart"/>
            <w:r w:rsidRPr="00465A54">
              <w:rPr>
                <w:rFonts w:ascii="Arial Narrow" w:hAnsi="Arial Narrow"/>
                <w:sz w:val="24"/>
                <w:szCs w:val="24"/>
              </w:rPr>
              <w:t>el  estado</w:t>
            </w:r>
            <w:proofErr w:type="gramEnd"/>
            <w:r w:rsidRPr="00465A54">
              <w:rPr>
                <w:rFonts w:ascii="Arial Narrow" w:hAnsi="Arial Narrow"/>
                <w:sz w:val="24"/>
                <w:szCs w:val="24"/>
              </w:rPr>
              <w:t xml:space="preserve"> emocional  de todas(os)  los docentes de la Red Educativa.</w:t>
            </w:r>
          </w:p>
          <w:p w:rsidR="00465A54" w:rsidRPr="00465A54" w:rsidRDefault="00465A54" w:rsidP="00465A54">
            <w:pPr>
              <w:pStyle w:val="Prrafodelista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65A54" w:rsidP="00465A5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logró</w:t>
            </w:r>
            <w:r w:rsidR="00403F02" w:rsidRPr="00465A54">
              <w:rPr>
                <w:rFonts w:ascii="Arial Narrow" w:hAnsi="Arial Narrow"/>
                <w:sz w:val="24"/>
                <w:szCs w:val="24"/>
              </w:rPr>
              <w:t xml:space="preserve"> cumplir con la elaboración de las normas de convivencia en aula y se cumplió satisfactoriamente durante el año.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352DB"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Balance del PAT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9352DB" w:rsidRDefault="00403F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El proyecto anual de trabajo 2024 logró consolidar avances significativos en el desarrollo integral de los niños y niñas y fortaleció la colaboración entre la comunidad educativa.</w:t>
            </w:r>
          </w:p>
          <w:p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cumplimiento de los objetivos propuestos.</w:t>
            </w:r>
          </w:p>
          <w:p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mejora de la interacción y convivencia entre niños y niñas.</w:t>
            </w:r>
          </w:p>
          <w:p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menor conflicto y mayor participación en actividades grupales.</w:t>
            </w:r>
          </w:p>
          <w:p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mayor involucramiento de las familias en las actividades escolares durante el año escolar.</w:t>
            </w:r>
          </w:p>
          <w:p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Evaluación del Diagnóstico Institucional (DI)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 partir de la realidad de cada Institución Educativa es que se hizo el diagnóstico Institucional, donde se evaluó lo siguiente:</w:t>
            </w:r>
          </w:p>
          <w:p w:rsidR="003B0CAA" w:rsidRDefault="00403F02" w:rsidP="00465A54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Se Analizó la situación y condiciones de la infraestructura de la Institución Educativa en las que se encuentra para el buen aprendizaje de los estudiantes.</w:t>
            </w:r>
          </w:p>
          <w:p w:rsidR="00465A54" w:rsidRPr="00465A54" w:rsidRDefault="00465A54" w:rsidP="00465A54">
            <w:pPr>
              <w:pStyle w:val="Prrafodelista"/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465A54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Se Implementó estrategias y actividades para promover aprendizajes significativos en los estudiantes.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465A54" w:rsidRPr="00465A54" w:rsidRDefault="00465A54" w:rsidP="00465A54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0CAA" w:rsidRDefault="00403F02" w:rsidP="00465A54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lastRenderedPageBreak/>
              <w:t>Continuamos estableciendo acuerdos de convivencia durante el año.</w:t>
            </w:r>
          </w:p>
          <w:p w:rsidR="00465A54" w:rsidRPr="00465A54" w:rsidRDefault="00465A54" w:rsidP="00465A54">
            <w:pPr>
              <w:pStyle w:val="Prrafodelista"/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03F02" w:rsidP="00465A54">
            <w:pPr>
              <w:pStyle w:val="Prrafodelista"/>
              <w:numPr>
                <w:ilvl w:val="0"/>
                <w:numId w:val="26"/>
              </w:num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Apoyo de los padres de Familia en cada actividad planificada en el PAT  </w:t>
            </w:r>
          </w:p>
          <w:p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 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Revisión del PEI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465A54" w:rsidRDefault="00403F02" w:rsidP="00465A5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Se </w:t>
            </w:r>
            <w:r w:rsidR="00465A54" w:rsidRPr="00465A54">
              <w:rPr>
                <w:rFonts w:ascii="Arial Narrow" w:hAnsi="Arial Narrow"/>
                <w:sz w:val="24"/>
                <w:szCs w:val="24"/>
              </w:rPr>
              <w:t>logró</w:t>
            </w:r>
            <w:r w:rsidRPr="00465A54">
              <w:rPr>
                <w:rFonts w:ascii="Arial Narrow" w:hAnsi="Arial Narrow"/>
                <w:sz w:val="24"/>
                <w:szCs w:val="24"/>
              </w:rPr>
              <w:t xml:space="preserve"> la participación de todos(as) las integrantes de la red en la elaboración, actualización y evaluación de los instrumentos de gestión, PEI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Evaluación y reajuste del PCI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Default="00403F02" w:rsidP="00465A54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Desarrollo de la tutoría y orientación educativa.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65A54" w:rsidP="00465A54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403F02" w:rsidRPr="00465A54">
              <w:rPr>
                <w:rFonts w:ascii="Arial Narrow" w:hAnsi="Arial Narrow"/>
                <w:sz w:val="24"/>
                <w:szCs w:val="24"/>
              </w:rPr>
              <w:t>valuación del  proceso de los aprendizajes.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Comités de gestión escolar</w:t>
            </w:r>
          </w:p>
        </w:tc>
        <w:tc>
          <w:tcPr>
            <w:tcW w:w="4111" w:type="dxa"/>
            <w:vAlign w:val="center"/>
          </w:tcPr>
          <w:p w:rsidR="003B0CAA" w:rsidRPr="00465A54" w:rsidRDefault="00403F02" w:rsidP="00465A5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>Se entregó el informe de progreso de los niños y niñas a los padre de familia de cada Bimestre.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 xml:space="preserve">En Proceso </w:t>
            </w:r>
          </w:p>
          <w:p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:rsidTr="009352DB">
        <w:tc>
          <w:tcPr>
            <w:tcW w:w="813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Reunión de balance de las actividades desarrolladas durante </w:t>
            </w: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 xml:space="preserve">el tercer bloque de semanas de gestión </w:t>
            </w:r>
          </w:p>
        </w:tc>
        <w:tc>
          <w:tcPr>
            <w:tcW w:w="2552" w:type="dxa"/>
            <w:vAlign w:val="center"/>
          </w:tcPr>
          <w:p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Equipo directivo</w:t>
            </w:r>
          </w:p>
        </w:tc>
        <w:tc>
          <w:tcPr>
            <w:tcW w:w="4111" w:type="dxa"/>
            <w:vAlign w:val="center"/>
          </w:tcPr>
          <w:p w:rsidR="003B0CAA" w:rsidRDefault="00403F02" w:rsidP="00465A54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El trabajo del tercer bloque de semana de gestación se realizo de </w:t>
            </w:r>
            <w:r w:rsidRPr="00465A54">
              <w:rPr>
                <w:rFonts w:ascii="Arial Narrow" w:hAnsi="Arial Narrow"/>
                <w:sz w:val="24"/>
                <w:szCs w:val="24"/>
              </w:rPr>
              <w:lastRenderedPageBreak/>
              <w:t xml:space="preserve">manera presencial con directores y docentes que conforman la Red “Suma </w:t>
            </w:r>
            <w:proofErr w:type="spellStart"/>
            <w:r w:rsidRPr="00465A54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465A54">
              <w:rPr>
                <w:rFonts w:ascii="Arial Narrow" w:hAnsi="Arial Narrow"/>
                <w:sz w:val="24"/>
                <w:szCs w:val="24"/>
              </w:rPr>
              <w:t>”.</w:t>
            </w:r>
          </w:p>
          <w:p w:rsidR="00465A54" w:rsidRPr="00465A54" w:rsidRDefault="00465A54" w:rsidP="00465A54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465A54" w:rsidRDefault="00403F02" w:rsidP="00465A54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 w:rsidRPr="00465A54">
              <w:rPr>
                <w:rFonts w:ascii="Arial Narrow" w:hAnsi="Arial Narrow"/>
                <w:sz w:val="24"/>
                <w:szCs w:val="24"/>
              </w:rPr>
              <w:t xml:space="preserve">Se </w:t>
            </w:r>
            <w:r w:rsidR="00465A54" w:rsidRPr="00465A54">
              <w:rPr>
                <w:rFonts w:ascii="Arial Narrow" w:hAnsi="Arial Narrow"/>
                <w:sz w:val="24"/>
                <w:szCs w:val="24"/>
              </w:rPr>
              <w:t>presentó</w:t>
            </w:r>
            <w:r w:rsidRPr="00465A54">
              <w:rPr>
                <w:rFonts w:ascii="Arial Narrow" w:hAnsi="Arial Narrow"/>
                <w:sz w:val="24"/>
                <w:szCs w:val="24"/>
              </w:rPr>
              <w:t xml:space="preserve"> a la UGEL los resultados de las actividades desarrolladas en la semana de gestión.</w:t>
            </w:r>
          </w:p>
        </w:tc>
        <w:tc>
          <w:tcPr>
            <w:tcW w:w="710" w:type="dxa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</w:tc>
        <w:tc>
          <w:tcPr>
            <w:tcW w:w="1559" w:type="dxa"/>
            <w:vAlign w:val="center"/>
          </w:tcPr>
          <w:p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Deficiente</w:t>
            </w:r>
          </w:p>
          <w:p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En Proceso</w:t>
            </w:r>
          </w:p>
          <w:p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</w:tbl>
    <w:p w:rsidR="003B0CAA" w:rsidRPr="009352DB" w:rsidRDefault="00403F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lastRenderedPageBreak/>
        <w:t>* Las actividades se valoran en función a la totalidad de las actividades del año escolar 2024 en la IE.</w:t>
      </w: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:rsidR="003B0CAA" w:rsidRPr="009352DB" w:rsidRDefault="00403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RECUPERACIÓN DE LAS ACTIVIDADES NO REALIZADAS EN CASO DE FERIADOS RECUPERABLES</w:t>
      </w: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2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2"/>
        <w:gridCol w:w="3461"/>
        <w:gridCol w:w="3461"/>
        <w:gridCol w:w="3461"/>
      </w:tblGrid>
      <w:tr w:rsidR="003B0CAA" w:rsidRPr="009352DB">
        <w:tc>
          <w:tcPr>
            <w:tcW w:w="3462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BLOQUE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 DE FERIADOS RECUPERABLES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FECHAS DE RECUPERACIÓN **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FORMA DE RECUPERACIÓN ***</w:t>
            </w:r>
          </w:p>
        </w:tc>
      </w:tr>
      <w:tr w:rsidR="003B0CAA" w:rsidRPr="009352DB">
        <w:tc>
          <w:tcPr>
            <w:tcW w:w="3462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** La fecha de recuperación debe encontrarse, como máximo, dentro de las cuatro semanas posteriores a la fecha del feriado recuperable.</w:t>
      </w:r>
    </w:p>
    <w:p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*** La forma de recuperación puede ser trabajo colegiado, atención a familias y/o desarrollo de acciones de refuerzo escolar.</w:t>
      </w: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NECESIDADES DE CAPACITACIÓN Y/O ACOMPAÑAMIENTO EN TEMAS DE GESTIÓN ESCOLAR</w:t>
      </w: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3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3277"/>
      </w:tblGrid>
      <w:tr w:rsidR="003B0CAA" w:rsidRPr="009352DB">
        <w:tc>
          <w:tcPr>
            <w:tcW w:w="568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>N°</w:t>
            </w:r>
          </w:p>
        </w:tc>
        <w:tc>
          <w:tcPr>
            <w:tcW w:w="13277" w:type="dxa"/>
            <w:shd w:val="clear" w:color="auto" w:fill="D9D9D9"/>
            <w:vAlign w:val="center"/>
          </w:tcPr>
          <w:p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Relación de necesidades de capacitación y/o acompañamiento en temas de gestión escolar que se requieren por parte de la UGEL</w:t>
            </w:r>
          </w:p>
        </w:tc>
      </w:tr>
      <w:tr w:rsidR="003B0CAA" w:rsidRPr="009352DB">
        <w:tc>
          <w:tcPr>
            <w:tcW w:w="568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>
        <w:tc>
          <w:tcPr>
            <w:tcW w:w="568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>
        <w:tc>
          <w:tcPr>
            <w:tcW w:w="568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>
        <w:tc>
          <w:tcPr>
            <w:tcW w:w="568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476003" w:rsidRDefault="00476003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:rsidR="00476003" w:rsidRDefault="00476003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:rsidR="00E86DA4" w:rsidRDefault="00E86DA4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eastAsia="Arial" w:hAnsi="Arial Narrow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3B5DCF9" wp14:editId="52EB26C8">
            <wp:simplePos x="0" y="0"/>
            <wp:positionH relativeFrom="column">
              <wp:posOffset>2952750</wp:posOffset>
            </wp:positionH>
            <wp:positionV relativeFrom="paragraph">
              <wp:posOffset>51435</wp:posOffset>
            </wp:positionV>
            <wp:extent cx="2133600" cy="1033145"/>
            <wp:effectExtent l="0" t="0" r="0" b="0"/>
            <wp:wrapSquare wrapText="bothSides"/>
            <wp:docPr id="2" name="Imagen 2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DA4" w:rsidRDefault="00E86DA4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:rsidR="00E86DA4" w:rsidRDefault="00E86DA4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:rsidR="00E86DA4" w:rsidRDefault="00E86DA4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:rsidR="00476003" w:rsidRPr="009352DB" w:rsidRDefault="00476003" w:rsidP="00476003">
      <w:pPr>
        <w:ind w:left="4320" w:right="-2965" w:firstLine="720"/>
        <w:rPr>
          <w:rFonts w:ascii="Arial Narrow" w:hAnsi="Arial Narrow"/>
          <w:color w:val="000000"/>
          <w:sz w:val="24"/>
          <w:szCs w:val="24"/>
        </w:rPr>
      </w:pPr>
      <w:r w:rsidRPr="009352DB">
        <w:rPr>
          <w:rFonts w:ascii="Arial Narrow" w:hAnsi="Arial Narrow"/>
          <w:color w:val="000000"/>
          <w:sz w:val="24"/>
          <w:szCs w:val="24"/>
        </w:rPr>
        <w:t>___________________________</w:t>
      </w:r>
    </w:p>
    <w:p w:rsidR="00476003" w:rsidRPr="009352DB" w:rsidRDefault="00476003" w:rsidP="00476003">
      <w:pPr>
        <w:ind w:left="5760" w:right="-2965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9352DB">
        <w:rPr>
          <w:rFonts w:ascii="Arial Narrow" w:hAnsi="Arial Narrow"/>
          <w:b/>
          <w:color w:val="000000"/>
          <w:sz w:val="24"/>
          <w:szCs w:val="24"/>
        </w:rPr>
        <w:t>DIRECTOR</w:t>
      </w:r>
    </w:p>
    <w:p w:rsidR="003B0CAA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476003" w:rsidRPr="009352DB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4"/>
        <w:tblW w:w="13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2"/>
        <w:gridCol w:w="6923"/>
      </w:tblGrid>
      <w:tr w:rsidR="003B0CAA" w:rsidRPr="009352DB">
        <w:tc>
          <w:tcPr>
            <w:tcW w:w="6922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3B0CAA" w:rsidRPr="009352DB" w:rsidRDefault="003B0CAA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3B0CAA" w:rsidRPr="009352DB">
      <w:pgSz w:w="15840" w:h="12240" w:orient="landscape"/>
      <w:pgMar w:top="1418" w:right="851" w:bottom="567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C1" w:rsidRDefault="005555C1">
      <w:pPr>
        <w:spacing w:after="0" w:line="240" w:lineRule="auto"/>
      </w:pPr>
      <w:r>
        <w:separator/>
      </w:r>
    </w:p>
  </w:endnote>
  <w:endnote w:type="continuationSeparator" w:id="0">
    <w:p w:rsidR="005555C1" w:rsidRDefault="0055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C1" w:rsidRDefault="005555C1">
      <w:pPr>
        <w:spacing w:after="0" w:line="240" w:lineRule="auto"/>
      </w:pPr>
      <w:r>
        <w:separator/>
      </w:r>
    </w:p>
  </w:footnote>
  <w:footnote w:type="continuationSeparator" w:id="0">
    <w:p w:rsidR="005555C1" w:rsidRDefault="0055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AA" w:rsidRDefault="00403F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6168453" cy="362137"/>
          <wp:effectExtent l="0" t="0" r="0" b="0"/>
          <wp:docPr id="4869176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501"/>
                  <a:stretch>
                    <a:fillRect/>
                  </a:stretch>
                </pic:blipFill>
                <pic:spPr>
                  <a:xfrm>
                    <a:off x="0" y="0"/>
                    <a:ext cx="6168453" cy="362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629"/>
    <w:multiLevelType w:val="multilevel"/>
    <w:tmpl w:val="41501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926392A"/>
    <w:multiLevelType w:val="multilevel"/>
    <w:tmpl w:val="70222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0FE87043"/>
    <w:multiLevelType w:val="hybridMultilevel"/>
    <w:tmpl w:val="FFFA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1C9"/>
    <w:multiLevelType w:val="multilevel"/>
    <w:tmpl w:val="5A641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9D1ADD"/>
    <w:multiLevelType w:val="multilevel"/>
    <w:tmpl w:val="8BEEB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5F61422"/>
    <w:multiLevelType w:val="hybridMultilevel"/>
    <w:tmpl w:val="FBB4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38B"/>
    <w:multiLevelType w:val="hybridMultilevel"/>
    <w:tmpl w:val="E80A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F1E"/>
    <w:multiLevelType w:val="multilevel"/>
    <w:tmpl w:val="2DC09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51E7A61"/>
    <w:multiLevelType w:val="hybridMultilevel"/>
    <w:tmpl w:val="9EA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703C"/>
    <w:multiLevelType w:val="multilevel"/>
    <w:tmpl w:val="0F64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43ED22D0"/>
    <w:multiLevelType w:val="multilevel"/>
    <w:tmpl w:val="5B9831D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91E24"/>
    <w:multiLevelType w:val="multilevel"/>
    <w:tmpl w:val="23E0A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ACB1CA3"/>
    <w:multiLevelType w:val="multilevel"/>
    <w:tmpl w:val="C6342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4E123E10"/>
    <w:multiLevelType w:val="multilevel"/>
    <w:tmpl w:val="7C70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4E460C2F"/>
    <w:multiLevelType w:val="multilevel"/>
    <w:tmpl w:val="0BD41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52850EF0"/>
    <w:multiLevelType w:val="hybridMultilevel"/>
    <w:tmpl w:val="ED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C2D91"/>
    <w:multiLevelType w:val="multilevel"/>
    <w:tmpl w:val="A5D2E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544A4FC2"/>
    <w:multiLevelType w:val="multilevel"/>
    <w:tmpl w:val="287C6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54C96B21"/>
    <w:multiLevelType w:val="hybridMultilevel"/>
    <w:tmpl w:val="B78E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0BDB"/>
    <w:multiLevelType w:val="multilevel"/>
    <w:tmpl w:val="1256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B27263"/>
    <w:multiLevelType w:val="multilevel"/>
    <w:tmpl w:val="233AB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616B0201"/>
    <w:multiLevelType w:val="hybridMultilevel"/>
    <w:tmpl w:val="B0A4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F1123"/>
    <w:multiLevelType w:val="hybridMultilevel"/>
    <w:tmpl w:val="C2E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91B9A"/>
    <w:multiLevelType w:val="multilevel"/>
    <w:tmpl w:val="313E8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70703BC4"/>
    <w:multiLevelType w:val="multilevel"/>
    <w:tmpl w:val="00063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76FC7CA1"/>
    <w:multiLevelType w:val="hybridMultilevel"/>
    <w:tmpl w:val="4840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F307C"/>
    <w:multiLevelType w:val="hybridMultilevel"/>
    <w:tmpl w:val="2AE0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C6FF1"/>
    <w:multiLevelType w:val="multilevel"/>
    <w:tmpl w:val="931A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7EEE384F"/>
    <w:multiLevelType w:val="multilevel"/>
    <w:tmpl w:val="FEC80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4"/>
  </w:num>
  <w:num w:numId="5">
    <w:abstractNumId w:val="0"/>
  </w:num>
  <w:num w:numId="6">
    <w:abstractNumId w:val="4"/>
  </w:num>
  <w:num w:numId="7">
    <w:abstractNumId w:val="11"/>
  </w:num>
  <w:num w:numId="8">
    <w:abstractNumId w:val="17"/>
  </w:num>
  <w:num w:numId="9">
    <w:abstractNumId w:val="7"/>
  </w:num>
  <w:num w:numId="10">
    <w:abstractNumId w:val="16"/>
  </w:num>
  <w:num w:numId="11">
    <w:abstractNumId w:val="12"/>
  </w:num>
  <w:num w:numId="12">
    <w:abstractNumId w:val="9"/>
  </w:num>
  <w:num w:numId="13">
    <w:abstractNumId w:val="28"/>
  </w:num>
  <w:num w:numId="14">
    <w:abstractNumId w:val="23"/>
  </w:num>
  <w:num w:numId="15">
    <w:abstractNumId w:val="20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8"/>
  </w:num>
  <w:num w:numId="21">
    <w:abstractNumId w:val="21"/>
  </w:num>
  <w:num w:numId="22">
    <w:abstractNumId w:val="6"/>
  </w:num>
  <w:num w:numId="23">
    <w:abstractNumId w:val="2"/>
  </w:num>
  <w:num w:numId="24">
    <w:abstractNumId w:val="26"/>
  </w:num>
  <w:num w:numId="25">
    <w:abstractNumId w:val="15"/>
  </w:num>
  <w:num w:numId="26">
    <w:abstractNumId w:val="22"/>
  </w:num>
  <w:num w:numId="27">
    <w:abstractNumId w:val="25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A"/>
    <w:rsid w:val="00280CB5"/>
    <w:rsid w:val="0029177F"/>
    <w:rsid w:val="0032672B"/>
    <w:rsid w:val="003B0CAA"/>
    <w:rsid w:val="00403F02"/>
    <w:rsid w:val="00465A54"/>
    <w:rsid w:val="00476003"/>
    <w:rsid w:val="005555C1"/>
    <w:rsid w:val="009352DB"/>
    <w:rsid w:val="00E86DA4"/>
    <w:rsid w:val="00E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2810"/>
  <w15:docId w15:val="{2B36F8AB-9AE9-4999-B13B-5C7F09E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9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9ZOU3rkm3Bc616IBkOt+Kzb8Q==">CgMxLjA4AHIhMTZUd1dpaW82NlZfLVhLT1pkQzR3SzVUNXVneXFKZWpH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7E9DE7-FE87-432B-B5C4-D2DC14B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3</cp:revision>
  <dcterms:created xsi:type="dcterms:W3CDTF">2024-12-27T14:35:00Z</dcterms:created>
  <dcterms:modified xsi:type="dcterms:W3CDTF">2024-12-27T14:44:00Z</dcterms:modified>
</cp:coreProperties>
</file>