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61" w:rsidRDefault="002D4861" w:rsidP="009B1A8E">
      <w:pPr>
        <w:jc w:val="center"/>
      </w:pPr>
      <w:r>
        <w:t>“A</w:t>
      </w:r>
      <w:r w:rsidR="009B1A8E">
        <w:t xml:space="preserve">ño bicentenario de la consolidación de nuestra independencia y la conmemoración de las heroicas batallas de </w:t>
      </w:r>
      <w:proofErr w:type="spellStart"/>
      <w:r w:rsidR="009B1A8E">
        <w:t>Junin</w:t>
      </w:r>
      <w:proofErr w:type="spellEnd"/>
      <w:r w:rsidR="009B1A8E">
        <w:t xml:space="preserve"> y Ayacucho</w:t>
      </w:r>
      <w:r>
        <w:t>”</w:t>
      </w:r>
    </w:p>
    <w:p w:rsidR="002D4861" w:rsidRDefault="002D4861" w:rsidP="002D4861">
      <w:r>
        <w:t xml:space="preserve">                                          </w:t>
      </w:r>
      <w:r w:rsidR="009B1A8E">
        <w:t xml:space="preserve">                       </w:t>
      </w:r>
      <w:proofErr w:type="spellStart"/>
      <w:r w:rsidR="009B1A8E">
        <w:t>Ilave</w:t>
      </w:r>
      <w:proofErr w:type="spellEnd"/>
      <w:r w:rsidR="009B1A8E">
        <w:t xml:space="preserve">, 05 de </w:t>
      </w:r>
      <w:proofErr w:type="spellStart"/>
      <w:r w:rsidR="009B1A8E">
        <w:t>marzol</w:t>
      </w:r>
      <w:proofErr w:type="spellEnd"/>
      <w:r w:rsidR="009B1A8E">
        <w:t xml:space="preserve"> del 2024</w:t>
      </w:r>
      <w:r>
        <w:t>.</w:t>
      </w:r>
    </w:p>
    <w:p w:rsidR="002D4861" w:rsidRDefault="009B1A8E" w:rsidP="002D4861">
      <w:pPr>
        <w:rPr>
          <w:b/>
          <w:u w:val="single"/>
        </w:rPr>
      </w:pPr>
      <w:r>
        <w:rPr>
          <w:b/>
          <w:u w:val="single"/>
        </w:rPr>
        <w:t>OFICIO N° 01</w:t>
      </w:r>
      <w:r w:rsidR="002D4861">
        <w:rPr>
          <w:b/>
          <w:u w:val="single"/>
        </w:rPr>
        <w:t>2</w:t>
      </w:r>
      <w:r>
        <w:rPr>
          <w:b/>
          <w:u w:val="single"/>
        </w:rPr>
        <w:t>-2024</w:t>
      </w:r>
      <w:r w:rsidR="002D4861" w:rsidRPr="00850877">
        <w:rPr>
          <w:b/>
          <w:u w:val="single"/>
        </w:rPr>
        <w:t>-</w:t>
      </w:r>
      <w:r w:rsidR="002D4861">
        <w:rPr>
          <w:b/>
          <w:u w:val="single"/>
        </w:rPr>
        <w:t>UGELEC/DIES-PB-I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 w:rsidRPr="00CC57BA">
        <w:rPr>
          <w:rFonts w:ascii="Arial" w:hAnsi="Arial" w:cs="Arial"/>
          <w:sz w:val="20"/>
          <w:szCs w:val="20"/>
          <w:lang w:val="es-ES"/>
        </w:rPr>
        <w:t>SEÑORA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   : Prof. </w:t>
      </w:r>
      <w:r w:rsidR="009B1A8E">
        <w:rPr>
          <w:rFonts w:ascii="Arial" w:hAnsi="Arial" w:cs="Arial"/>
          <w:sz w:val="20"/>
          <w:szCs w:val="20"/>
          <w:lang w:val="es-ES"/>
        </w:rPr>
        <w:t>NORKA BELINDA CCORI TORO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DIRECTORA DE LA UGEL EL COLLAO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(OFICINA DE GESTIÓN PEDAGÓGICA)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ASUNTO                                : SOLICITO AUTORIZACIÓN PARA CURSO TALLER DE 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FORTALECIMIENTO DOCENTE.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REF.                                       : </w:t>
      </w:r>
      <w:r w:rsidR="009B1A8E">
        <w:rPr>
          <w:rFonts w:ascii="Arial" w:hAnsi="Arial" w:cs="Arial"/>
          <w:sz w:val="20"/>
          <w:szCs w:val="20"/>
          <w:lang w:val="es-ES"/>
        </w:rPr>
        <w:t>HOJA DE RUTA I BLOQUE 2024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---------------------------------------------------------------------------------------</w:t>
      </w:r>
    </w:p>
    <w:p w:rsidR="002D4861" w:rsidRDefault="002D4861" w:rsidP="009B1A8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Es muy grato dirigirme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Ud</w:t>
      </w:r>
      <w:proofErr w:type="spellEnd"/>
      <w:r>
        <w:rPr>
          <w:rFonts w:ascii="Arial" w:hAnsi="Arial" w:cs="Arial"/>
          <w:sz w:val="20"/>
          <w:szCs w:val="20"/>
          <w:lang w:val="es-ES"/>
        </w:rPr>
        <w:t>, con la finali</w:t>
      </w:r>
      <w:r w:rsidR="009B1A8E">
        <w:rPr>
          <w:rFonts w:ascii="Arial" w:hAnsi="Arial" w:cs="Arial"/>
          <w:sz w:val="20"/>
          <w:szCs w:val="20"/>
          <w:lang w:val="es-ES"/>
        </w:rPr>
        <w:t>dad de informarle que en nuestra RUTA DEL I BLOQUE DE SEMANA DE GESTIÓN está señalado el fortalecimiento docentes en “Estrategias para la elaboración de planes curriculares acordes al CNEB y el contexto del estudiante” por lo que SOLICITO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B1A8E">
        <w:rPr>
          <w:rFonts w:ascii="Arial" w:hAnsi="Arial" w:cs="Arial"/>
          <w:sz w:val="20"/>
          <w:szCs w:val="20"/>
          <w:lang w:val="es-ES"/>
        </w:rPr>
        <w:t xml:space="preserve">la presencia del especialista Desiderio Alan </w:t>
      </w:r>
      <w:proofErr w:type="spellStart"/>
      <w:r w:rsidR="009B1A8E">
        <w:rPr>
          <w:rFonts w:ascii="Arial" w:hAnsi="Arial" w:cs="Arial"/>
          <w:sz w:val="20"/>
          <w:szCs w:val="20"/>
          <w:lang w:val="es-ES"/>
        </w:rPr>
        <w:t>Fernandez</w:t>
      </w:r>
      <w:proofErr w:type="spellEnd"/>
      <w:r w:rsidR="009B1A8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9B1A8E">
        <w:rPr>
          <w:rFonts w:ascii="Arial" w:hAnsi="Arial" w:cs="Arial"/>
          <w:sz w:val="20"/>
          <w:szCs w:val="20"/>
          <w:lang w:val="es-ES"/>
        </w:rPr>
        <w:t>Gutierrez</w:t>
      </w:r>
      <w:proofErr w:type="spellEnd"/>
      <w:r w:rsidR="009B1A8E">
        <w:rPr>
          <w:rFonts w:ascii="Arial" w:hAnsi="Arial" w:cs="Arial"/>
          <w:sz w:val="20"/>
          <w:szCs w:val="20"/>
          <w:lang w:val="es-ES"/>
        </w:rPr>
        <w:t xml:space="preserve"> y otro especialista entendido en el manejo de evaluación formativa en el contexto actual, el mencionado taller se realizará el día miércoles 06 de marzo a partir de las 8:30 de la mañana en un ambiente de nuestra institución. Seguros de su aceptación, anticipo los agradecimientos.</w:t>
      </w:r>
      <w:bookmarkStart w:id="0" w:name="_GoBack"/>
      <w:bookmarkEnd w:id="0"/>
    </w:p>
    <w:p w:rsidR="002D4861" w:rsidRDefault="002D4861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Aprovecho la oportunidad para expresarle las consideraciones más distinguidas y estima personal.</w:t>
      </w:r>
    </w:p>
    <w:p w:rsidR="002D4861" w:rsidRDefault="002D4861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Atentamente;</w:t>
      </w:r>
    </w:p>
    <w:p w:rsidR="002D4861" w:rsidRPr="00850877" w:rsidRDefault="002D4861" w:rsidP="002D4861">
      <w:pPr>
        <w:rPr>
          <w:b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7EED2FE" wp14:editId="502145DF">
            <wp:simplePos x="0" y="0"/>
            <wp:positionH relativeFrom="column">
              <wp:posOffset>1558290</wp:posOffset>
            </wp:positionH>
            <wp:positionV relativeFrom="paragraph">
              <wp:posOffset>123190</wp:posOffset>
            </wp:positionV>
            <wp:extent cx="24479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/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861" w:rsidRDefault="002D4861" w:rsidP="002D4861"/>
    <w:p w:rsidR="002D4861" w:rsidRDefault="002D4861" w:rsidP="002D4861"/>
    <w:p w:rsidR="00CA0C62" w:rsidRDefault="00CA0C62"/>
    <w:p w:rsidR="002C5138" w:rsidRDefault="002C5138"/>
    <w:p w:rsidR="002C5138" w:rsidRDefault="002C5138"/>
    <w:p w:rsidR="002C5138" w:rsidRDefault="002C5138"/>
    <w:p w:rsidR="002C5138" w:rsidRDefault="002C5138"/>
    <w:p w:rsidR="002C5138" w:rsidRDefault="002C5138"/>
    <w:p w:rsidR="002C5138" w:rsidRDefault="002C5138"/>
    <w:p w:rsidR="002C5138" w:rsidRDefault="002C5138"/>
    <w:p w:rsidR="002C5138" w:rsidRPr="00027DBC" w:rsidRDefault="002C5138" w:rsidP="00027DBC">
      <w:pPr>
        <w:jc w:val="center"/>
        <w:rPr>
          <w:b/>
          <w:sz w:val="32"/>
          <w:szCs w:val="32"/>
          <w:u w:val="single"/>
        </w:rPr>
      </w:pPr>
      <w:r w:rsidRPr="00027DBC">
        <w:rPr>
          <w:b/>
          <w:sz w:val="32"/>
          <w:szCs w:val="32"/>
          <w:u w:val="single"/>
        </w:rPr>
        <w:t>HOJA DE RUTA</w:t>
      </w:r>
    </w:p>
    <w:p w:rsidR="002C5138" w:rsidRDefault="002C5138">
      <w:pPr>
        <w:rPr>
          <w:b/>
        </w:rPr>
      </w:pPr>
      <w:r>
        <w:rPr>
          <w:b/>
        </w:rPr>
        <w:lastRenderedPageBreak/>
        <w:t xml:space="preserve">I.- UGEL                       </w:t>
      </w:r>
      <w:proofErr w:type="gramStart"/>
      <w:r>
        <w:rPr>
          <w:b/>
        </w:rPr>
        <w:t>:EL</w:t>
      </w:r>
      <w:proofErr w:type="gramEnd"/>
      <w:r>
        <w:rPr>
          <w:b/>
        </w:rPr>
        <w:t xml:space="preserve"> COLAO</w:t>
      </w:r>
    </w:p>
    <w:p w:rsidR="002C5138" w:rsidRDefault="002C5138">
      <w:pPr>
        <w:rPr>
          <w:b/>
        </w:rPr>
      </w:pPr>
      <w:r>
        <w:rPr>
          <w:b/>
        </w:rPr>
        <w:t>II.-IES                           : PERÚ BIRF</w:t>
      </w:r>
    </w:p>
    <w:p w:rsidR="002C5138" w:rsidRDefault="002C5138">
      <w:pPr>
        <w:rPr>
          <w:b/>
        </w:rPr>
      </w:pPr>
      <w:r>
        <w:rPr>
          <w:b/>
        </w:rPr>
        <w:t>III.- DIA                       : MIERCOLES 13 DE ABRIL 2022.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0"/>
        <w:gridCol w:w="4523"/>
        <w:gridCol w:w="1841"/>
        <w:gridCol w:w="1980"/>
      </w:tblGrid>
      <w:tr w:rsidR="0052047F" w:rsidTr="0052047F">
        <w:tc>
          <w:tcPr>
            <w:tcW w:w="440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523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DENOMINACION DE LA ACTIVIDAD</w:t>
            </w:r>
          </w:p>
        </w:tc>
        <w:tc>
          <w:tcPr>
            <w:tcW w:w="1841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RESPONSABLES</w:t>
            </w:r>
          </w:p>
        </w:tc>
        <w:tc>
          <w:tcPr>
            <w:tcW w:w="1980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</w:tr>
      <w:tr w:rsidR="0052047F" w:rsidTr="0052047F">
        <w:tc>
          <w:tcPr>
            <w:tcW w:w="440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523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Información sobre conformación de equipos de gestión escolar para el año 2022</w:t>
            </w:r>
          </w:p>
        </w:tc>
        <w:tc>
          <w:tcPr>
            <w:tcW w:w="1841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- Director</w:t>
            </w:r>
          </w:p>
          <w:p w:rsidR="0052047F" w:rsidRDefault="0052047F">
            <w:pPr>
              <w:rPr>
                <w:b/>
              </w:rPr>
            </w:pPr>
            <w:r>
              <w:rPr>
                <w:b/>
              </w:rPr>
              <w:t>- Comité de gestión pedagógica</w:t>
            </w:r>
          </w:p>
        </w:tc>
        <w:tc>
          <w:tcPr>
            <w:tcW w:w="1980" w:type="dxa"/>
          </w:tcPr>
          <w:p w:rsidR="0052047F" w:rsidRDefault="0052047F" w:rsidP="00BB76A5">
            <w:pPr>
              <w:rPr>
                <w:b/>
              </w:rPr>
            </w:pPr>
            <w:r>
              <w:rPr>
                <w:b/>
              </w:rPr>
              <w:t>8:00     a</w:t>
            </w:r>
            <w:r w:rsidR="00BB76A5">
              <w:rPr>
                <w:b/>
              </w:rPr>
              <w:t xml:space="preserve">   9:00</w:t>
            </w:r>
            <w:r>
              <w:rPr>
                <w:b/>
              </w:rPr>
              <w:t xml:space="preserve"> am</w:t>
            </w:r>
          </w:p>
        </w:tc>
      </w:tr>
      <w:tr w:rsidR="0052047F" w:rsidTr="0052047F">
        <w:tc>
          <w:tcPr>
            <w:tcW w:w="440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523" w:type="dxa"/>
          </w:tcPr>
          <w:p w:rsidR="0052047F" w:rsidRDefault="0052047F">
            <w:pPr>
              <w:rPr>
                <w:b/>
              </w:rPr>
            </w:pPr>
            <w:r>
              <w:rPr>
                <w:b/>
              </w:rPr>
              <w:t>Fortalecimiento de capacidades en la planificación de las experiencias de aprendizaje, diseño de actividades y evaluación</w:t>
            </w:r>
          </w:p>
        </w:tc>
        <w:tc>
          <w:tcPr>
            <w:tcW w:w="1841" w:type="dxa"/>
          </w:tcPr>
          <w:p w:rsidR="0052047F" w:rsidRDefault="0052047F" w:rsidP="0052047F">
            <w:pPr>
              <w:rPr>
                <w:b/>
              </w:rPr>
            </w:pPr>
            <w:r>
              <w:rPr>
                <w:b/>
              </w:rPr>
              <w:t>-</w:t>
            </w:r>
            <w:r w:rsidRPr="0052047F">
              <w:rPr>
                <w:b/>
              </w:rPr>
              <w:t>Director</w:t>
            </w:r>
          </w:p>
          <w:p w:rsidR="0052047F" w:rsidRPr="0052047F" w:rsidRDefault="0052047F" w:rsidP="0052047F">
            <w:pPr>
              <w:rPr>
                <w:b/>
              </w:rPr>
            </w:pPr>
            <w:r>
              <w:rPr>
                <w:b/>
              </w:rPr>
              <w:t xml:space="preserve">-Prof. Silvia R. </w:t>
            </w:r>
            <w:proofErr w:type="spellStart"/>
            <w:r>
              <w:rPr>
                <w:b/>
              </w:rPr>
              <w:t>Farfan</w:t>
            </w:r>
            <w:proofErr w:type="spellEnd"/>
            <w:r>
              <w:rPr>
                <w:b/>
              </w:rPr>
              <w:t xml:space="preserve"> Cuba</w:t>
            </w:r>
          </w:p>
        </w:tc>
        <w:tc>
          <w:tcPr>
            <w:tcW w:w="1980" w:type="dxa"/>
          </w:tcPr>
          <w:p w:rsidR="0052047F" w:rsidRDefault="00BB76A5" w:rsidP="00BB76A5">
            <w:pPr>
              <w:rPr>
                <w:b/>
              </w:rPr>
            </w:pPr>
            <w:r>
              <w:rPr>
                <w:b/>
              </w:rPr>
              <w:t>9:00</w:t>
            </w:r>
            <w:r w:rsidR="0052047F">
              <w:rPr>
                <w:b/>
              </w:rPr>
              <w:t xml:space="preserve">  a   10:</w:t>
            </w:r>
            <w:r>
              <w:rPr>
                <w:b/>
              </w:rPr>
              <w:t>30</w:t>
            </w:r>
            <w:r w:rsidR="0052047F">
              <w:rPr>
                <w:b/>
              </w:rPr>
              <w:t xml:space="preserve"> am</w:t>
            </w:r>
          </w:p>
        </w:tc>
      </w:tr>
      <w:tr w:rsidR="00027DBC" w:rsidTr="0052047F">
        <w:tc>
          <w:tcPr>
            <w:tcW w:w="440" w:type="dxa"/>
          </w:tcPr>
          <w:p w:rsidR="00027DBC" w:rsidRDefault="00027DBC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523" w:type="dxa"/>
          </w:tcPr>
          <w:p w:rsidR="00027DBC" w:rsidRDefault="00027DBC">
            <w:pPr>
              <w:rPr>
                <w:b/>
              </w:rPr>
            </w:pPr>
            <w:r>
              <w:rPr>
                <w:b/>
              </w:rPr>
              <w:t>REFRIGERIO</w:t>
            </w:r>
          </w:p>
        </w:tc>
        <w:tc>
          <w:tcPr>
            <w:tcW w:w="1841" w:type="dxa"/>
          </w:tcPr>
          <w:p w:rsidR="00027DBC" w:rsidRDefault="00027DBC" w:rsidP="0052047F">
            <w:pPr>
              <w:rPr>
                <w:b/>
              </w:rPr>
            </w:pPr>
          </w:p>
        </w:tc>
        <w:tc>
          <w:tcPr>
            <w:tcW w:w="1980" w:type="dxa"/>
          </w:tcPr>
          <w:p w:rsidR="00027DBC" w:rsidRDefault="00027DBC" w:rsidP="00BB76A5">
            <w:pPr>
              <w:rPr>
                <w:b/>
              </w:rPr>
            </w:pPr>
            <w:r>
              <w:rPr>
                <w:b/>
              </w:rPr>
              <w:t>10:</w:t>
            </w:r>
            <w:r w:rsidR="00BB76A5">
              <w:rPr>
                <w:b/>
              </w:rPr>
              <w:t>30   a  10:5</w:t>
            </w:r>
            <w:r>
              <w:rPr>
                <w:b/>
              </w:rPr>
              <w:t>0 am</w:t>
            </w:r>
          </w:p>
        </w:tc>
      </w:tr>
      <w:tr w:rsidR="0052047F" w:rsidTr="0052047F">
        <w:tc>
          <w:tcPr>
            <w:tcW w:w="440" w:type="dxa"/>
          </w:tcPr>
          <w:p w:rsidR="0052047F" w:rsidRDefault="00027DBC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23" w:type="dxa"/>
          </w:tcPr>
          <w:p w:rsidR="0052047F" w:rsidRDefault="00027DBC">
            <w:pPr>
              <w:rPr>
                <w:b/>
              </w:rPr>
            </w:pPr>
            <w:r>
              <w:rPr>
                <w:b/>
              </w:rPr>
              <w:t>Diseño de planes de trabajo de los equipos de  Comités de gestión escolar 2022</w:t>
            </w:r>
          </w:p>
        </w:tc>
        <w:tc>
          <w:tcPr>
            <w:tcW w:w="1841" w:type="dxa"/>
          </w:tcPr>
          <w:p w:rsidR="0052047F" w:rsidRDefault="00027DBC">
            <w:pPr>
              <w:rPr>
                <w:b/>
              </w:rPr>
            </w:pPr>
            <w:r>
              <w:rPr>
                <w:b/>
              </w:rPr>
              <w:t>-Director</w:t>
            </w:r>
          </w:p>
          <w:p w:rsidR="00027DBC" w:rsidRDefault="00027DBC">
            <w:pPr>
              <w:rPr>
                <w:b/>
              </w:rPr>
            </w:pPr>
            <w:r>
              <w:rPr>
                <w:b/>
              </w:rPr>
              <w:t>-Comité de gestión pedagógica</w:t>
            </w:r>
          </w:p>
        </w:tc>
        <w:tc>
          <w:tcPr>
            <w:tcW w:w="1980" w:type="dxa"/>
          </w:tcPr>
          <w:p w:rsidR="0052047F" w:rsidRDefault="00BB76A5">
            <w:pPr>
              <w:rPr>
                <w:b/>
              </w:rPr>
            </w:pPr>
            <w:r>
              <w:rPr>
                <w:b/>
              </w:rPr>
              <w:t>10:5</w:t>
            </w:r>
            <w:r w:rsidR="00027DBC">
              <w:rPr>
                <w:b/>
              </w:rPr>
              <w:t>0   a   13: 00 pm.</w:t>
            </w:r>
          </w:p>
        </w:tc>
      </w:tr>
    </w:tbl>
    <w:p w:rsidR="0052047F" w:rsidRDefault="0052047F">
      <w:pPr>
        <w:rPr>
          <w:b/>
        </w:rPr>
      </w:pPr>
    </w:p>
    <w:p w:rsidR="00027DBC" w:rsidRDefault="00027DBC">
      <w:pPr>
        <w:rPr>
          <w:b/>
        </w:rPr>
      </w:pPr>
      <w:r>
        <w:rPr>
          <w:b/>
        </w:rPr>
        <w:t xml:space="preserve">OBSERVACION: Los docentes están obligados a coordinar trabajos virtuales en horarios pertinentes con sus estudiantes </w:t>
      </w:r>
      <w:r w:rsidR="00A86960">
        <w:rPr>
          <w:b/>
        </w:rPr>
        <w:t>en</w:t>
      </w:r>
      <w:r>
        <w:rPr>
          <w:b/>
        </w:rPr>
        <w:t xml:space="preserve"> ambos turnos</w:t>
      </w:r>
      <w:r w:rsidR="00A86960">
        <w:rPr>
          <w:b/>
        </w:rPr>
        <w:t>.</w:t>
      </w:r>
    </w:p>
    <w:p w:rsidR="00A86960" w:rsidRPr="002C5138" w:rsidRDefault="00A86960">
      <w:pPr>
        <w:rPr>
          <w:b/>
        </w:rPr>
      </w:pPr>
      <w:r w:rsidRPr="00A86960">
        <w:rPr>
          <w:b/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5E581497" wp14:editId="741ABD58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21907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12" y="21287"/>
                <wp:lineTo x="21412" y="0"/>
                <wp:lineTo x="0" y="0"/>
              </wp:wrapPolygon>
            </wp:wrapThrough>
            <wp:docPr id="3" name="Imagen 3" descr="C:\Users\ADRIAN-SIMAX-PERU\Documents\FIRMA Y SELLO PAR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-SIMAX-PERU\Documents\FIRMA Y SELLO PARA WO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86960" w:rsidRPr="002C513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D6" w:rsidRDefault="006341D6" w:rsidP="002D4861">
      <w:pPr>
        <w:spacing w:after="0" w:line="240" w:lineRule="auto"/>
      </w:pPr>
      <w:r>
        <w:separator/>
      </w:r>
    </w:p>
  </w:endnote>
  <w:endnote w:type="continuationSeparator" w:id="0">
    <w:p w:rsidR="006341D6" w:rsidRDefault="006341D6" w:rsidP="002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D6" w:rsidRDefault="006341D6" w:rsidP="002D4861">
      <w:pPr>
        <w:spacing w:after="0" w:line="240" w:lineRule="auto"/>
      </w:pPr>
      <w:r>
        <w:separator/>
      </w:r>
    </w:p>
  </w:footnote>
  <w:footnote w:type="continuationSeparator" w:id="0">
    <w:p w:rsidR="006341D6" w:rsidRDefault="006341D6" w:rsidP="002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61" w:rsidRDefault="002D4861" w:rsidP="002D4861">
    <w:pPr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3C8E886" wp14:editId="4D8D0D15">
          <wp:simplePos x="0" y="0"/>
          <wp:positionH relativeFrom="column">
            <wp:posOffset>4825365</wp:posOffset>
          </wp:positionH>
          <wp:positionV relativeFrom="paragraph">
            <wp:posOffset>-259080</wp:posOffset>
          </wp:positionV>
          <wp:extent cx="762000" cy="925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9" t="15059" r="44615" b="1811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73BC582" wp14:editId="0B14CEC4">
          <wp:simplePos x="0" y="0"/>
          <wp:positionH relativeFrom="margin">
            <wp:posOffset>112243</wp:posOffset>
          </wp:positionH>
          <wp:positionV relativeFrom="page">
            <wp:posOffset>197510</wp:posOffset>
          </wp:positionV>
          <wp:extent cx="753466" cy="958291"/>
          <wp:effectExtent l="19050" t="0" r="8534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6" cy="958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hAnsi="Arial Rounded MT Bold"/>
        <w:b/>
        <w:color w:val="000000" w:themeColor="text1"/>
        <w:sz w:val="20"/>
        <w:szCs w:val="20"/>
      </w:rPr>
      <w:ptab w:relativeTo="indent" w:alignment="left" w:leader="hyphen"/>
    </w: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 MINISTERIO DE EDUCACIÓN</w:t>
    </w:r>
  </w:p>
  <w:p w:rsidR="002D4861" w:rsidRDefault="002D4861" w:rsidP="002D4861">
    <w:pPr>
      <w:tabs>
        <w:tab w:val="left" w:pos="5670"/>
      </w:tabs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DIRECCIÓN REGIONAL DE EDUCACIÓN PUNO</w:t>
    </w:r>
  </w:p>
  <w:p w:rsidR="002D4861" w:rsidRDefault="002D4861" w:rsidP="002D4861">
    <w:pPr>
      <w:tabs>
        <w:tab w:val="center" w:pos="4252"/>
        <w:tab w:val="right" w:pos="8504"/>
      </w:tabs>
      <w:spacing w:after="0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ab/>
      <w:t>UNIDAD DE GESTIÓN EDUCATIVA LOCAL EL COLLAO</w:t>
    </w:r>
    <w:r>
      <w:rPr>
        <w:rFonts w:ascii="Arial Rounded MT Bold" w:hAnsi="Arial Rounded MT Bold"/>
        <w:b/>
        <w:color w:val="000000" w:themeColor="text1"/>
        <w:sz w:val="20"/>
        <w:szCs w:val="20"/>
      </w:rPr>
      <w:tab/>
    </w:r>
  </w:p>
  <w:p w:rsidR="002D4861" w:rsidRDefault="002D4861" w:rsidP="002D4861">
    <w:pPr>
      <w:pStyle w:val="Encabezado"/>
      <w:jc w:val="center"/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</w:pPr>
    <w:r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  <w:t xml:space="preserve">  I.E.S. PERU BIRF</w:t>
    </w:r>
  </w:p>
  <w:p w:rsidR="002D4861" w:rsidRDefault="002D4861" w:rsidP="002D4861">
    <w:pPr>
      <w:pStyle w:val="Encabezado"/>
      <w:jc w:val="center"/>
      <w:rPr>
        <w:rFonts w:ascii="Georgia" w:eastAsia="Arial Unicode MS" w:hAnsi="Georgia"/>
        <w:b/>
        <w:color w:val="000000" w:themeColor="text1"/>
        <w:spacing w:val="-4"/>
        <w:sz w:val="4"/>
        <w:szCs w:val="20"/>
        <w:lang w:val="pt-BR"/>
      </w:rPr>
    </w:pPr>
  </w:p>
  <w:p w:rsidR="002D4861" w:rsidRDefault="002D4861" w:rsidP="002D4861">
    <w:pPr>
      <w:pStyle w:val="Encabezado"/>
      <w:pBdr>
        <w:top w:val="thinThickSmallGap" w:sz="24" w:space="3" w:color="auto"/>
      </w:pBdr>
      <w:tabs>
        <w:tab w:val="left" w:pos="708"/>
      </w:tabs>
      <w:jc w:val="center"/>
      <w:rPr>
        <w:color w:val="002060"/>
        <w:sz w:val="4"/>
        <w:szCs w:val="4"/>
        <w:lang w:val="pt-BR"/>
      </w:rPr>
    </w:pPr>
    <w:r>
      <w:rPr>
        <w:rFonts w:eastAsia="Arial Unicode MS"/>
        <w:b/>
        <w:spacing w:val="-4"/>
        <w:sz w:val="8"/>
        <w:szCs w:val="18"/>
        <w:lang w:val="pt-BR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4612"/>
    <w:multiLevelType w:val="hybridMultilevel"/>
    <w:tmpl w:val="A7E22F3E"/>
    <w:lvl w:ilvl="0" w:tplc="788AA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973E4"/>
    <w:multiLevelType w:val="hybridMultilevel"/>
    <w:tmpl w:val="DAD6FE98"/>
    <w:lvl w:ilvl="0" w:tplc="18BAFF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F4C78"/>
    <w:multiLevelType w:val="hybridMultilevel"/>
    <w:tmpl w:val="60DC4054"/>
    <w:lvl w:ilvl="0" w:tplc="707E1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61"/>
    <w:rsid w:val="00027DBC"/>
    <w:rsid w:val="002C5138"/>
    <w:rsid w:val="002D4861"/>
    <w:rsid w:val="00475305"/>
    <w:rsid w:val="0052047F"/>
    <w:rsid w:val="006341D6"/>
    <w:rsid w:val="00927003"/>
    <w:rsid w:val="009B1A8E"/>
    <w:rsid w:val="00A86960"/>
    <w:rsid w:val="00B479FC"/>
    <w:rsid w:val="00BB76A5"/>
    <w:rsid w:val="00BF1AAF"/>
    <w:rsid w:val="00C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AD38-CCF5-49D3-A4C6-7A68561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61"/>
  </w:style>
  <w:style w:type="paragraph" w:styleId="Piedepgina">
    <w:name w:val="footer"/>
    <w:basedOn w:val="Normal"/>
    <w:link w:val="PiedepginaCar"/>
    <w:uiPriority w:val="99"/>
    <w:unhideWhenUsed/>
    <w:rsid w:val="002D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61"/>
  </w:style>
  <w:style w:type="table" w:styleId="Tablaconcuadrcula">
    <w:name w:val="Table Grid"/>
    <w:basedOn w:val="Tablanormal"/>
    <w:uiPriority w:val="39"/>
    <w:rsid w:val="0052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</cp:revision>
  <dcterms:created xsi:type="dcterms:W3CDTF">2024-03-05T14:02:00Z</dcterms:created>
  <dcterms:modified xsi:type="dcterms:W3CDTF">2024-03-05T14:02:00Z</dcterms:modified>
</cp:coreProperties>
</file>