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F8F35" w14:textId="5CCD2C32" w:rsidR="002E23D4" w:rsidRDefault="002E23D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80A069" w14:textId="7296A45F" w:rsidR="001B7E8B" w:rsidRDefault="001B7E8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2CD49D" w14:textId="58305685" w:rsidR="001B7E8B" w:rsidRDefault="001B7E8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5C60FF" w14:textId="7F9A17E2" w:rsidR="00BF0A62" w:rsidRDefault="00BF0A62" w:rsidP="00BF0A62">
      <w:pPr>
        <w:ind w:left="4956" w:firstLine="708"/>
        <w:rPr>
          <w:sz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>
        <w:rPr>
          <w:sz w:val="24"/>
        </w:rPr>
        <w:t>Capaso</w:t>
      </w:r>
      <w:proofErr w:type="spellEnd"/>
      <w:r>
        <w:rPr>
          <w:sz w:val="24"/>
        </w:rPr>
        <w:t>, 29 de marzo del 2024.</w:t>
      </w:r>
      <w:r w:rsidRPr="00264403">
        <w:rPr>
          <w:sz w:val="24"/>
        </w:rPr>
        <w:tab/>
      </w:r>
      <w:r w:rsidRPr="00264403">
        <w:rPr>
          <w:sz w:val="24"/>
        </w:rPr>
        <w:tab/>
      </w:r>
      <w:r w:rsidRPr="00264403">
        <w:rPr>
          <w:sz w:val="24"/>
        </w:rPr>
        <w:tab/>
      </w:r>
    </w:p>
    <w:p w14:paraId="4201E683" w14:textId="77777777" w:rsidR="00BF0A62" w:rsidRDefault="00BF0A62" w:rsidP="00BF0A62">
      <w:pPr>
        <w:rPr>
          <w:b/>
          <w:sz w:val="24"/>
          <w:u w:val="single"/>
        </w:rPr>
      </w:pPr>
      <w:r w:rsidRPr="00264403">
        <w:rPr>
          <w:b/>
          <w:sz w:val="24"/>
          <w:u w:val="single"/>
        </w:rPr>
        <w:t xml:space="preserve">OFICIO </w:t>
      </w:r>
      <w:proofErr w:type="spellStart"/>
      <w:r w:rsidRPr="00264403">
        <w:rPr>
          <w:b/>
          <w:sz w:val="24"/>
          <w:u w:val="single"/>
        </w:rPr>
        <w:t>N°</w:t>
      </w:r>
      <w:proofErr w:type="spellEnd"/>
      <w:r w:rsidRPr="00264403">
        <w:rPr>
          <w:b/>
          <w:sz w:val="24"/>
          <w:u w:val="single"/>
        </w:rPr>
        <w:t xml:space="preserve"> 0</w:t>
      </w:r>
      <w:r>
        <w:rPr>
          <w:b/>
          <w:sz w:val="24"/>
          <w:u w:val="single"/>
        </w:rPr>
        <w:t>13</w:t>
      </w:r>
      <w:r w:rsidRPr="00264403">
        <w:rPr>
          <w:b/>
          <w:sz w:val="24"/>
          <w:u w:val="single"/>
        </w:rPr>
        <w:t>-2024- DREP- UGEL</w:t>
      </w:r>
      <w:r>
        <w:rPr>
          <w:b/>
          <w:sz w:val="24"/>
          <w:u w:val="single"/>
        </w:rPr>
        <w:t>/ELCLLAO-D</w:t>
      </w:r>
      <w:r w:rsidRPr="00264403">
        <w:rPr>
          <w:b/>
          <w:sz w:val="24"/>
          <w:u w:val="single"/>
        </w:rPr>
        <w:t>-IE</w:t>
      </w:r>
      <w:r>
        <w:rPr>
          <w:b/>
          <w:sz w:val="24"/>
          <w:u w:val="single"/>
        </w:rPr>
        <w:t>S</w:t>
      </w:r>
      <w:r w:rsidRPr="00264403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P-CAPASO.</w:t>
      </w:r>
    </w:p>
    <w:p w14:paraId="5DF4FB31" w14:textId="77777777" w:rsidR="00BF0A62" w:rsidRPr="00EA3B8C" w:rsidRDefault="00BF0A62" w:rsidP="00BF0A62">
      <w:pPr>
        <w:pStyle w:val="Ttulo3"/>
        <w:shd w:val="clear" w:color="auto" w:fill="FFFFFF"/>
        <w:spacing w:before="0" w:after="0" w:line="276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264403">
        <w:rPr>
          <w:sz w:val="24"/>
        </w:rPr>
        <w:t>SEÑOR</w:t>
      </w:r>
      <w:r>
        <w:rPr>
          <w:sz w:val="24"/>
        </w:rPr>
        <w:t>A</w:t>
      </w:r>
      <w:r w:rsidRPr="00264403">
        <w:rPr>
          <w:sz w:val="24"/>
        </w:rPr>
        <w:tab/>
      </w:r>
      <w:r w:rsidRPr="00264403">
        <w:rPr>
          <w:sz w:val="24"/>
        </w:rPr>
        <w:tab/>
      </w:r>
      <w:r w:rsidRPr="00264403">
        <w:rPr>
          <w:sz w:val="24"/>
        </w:rPr>
        <w:tab/>
        <w:t>:</w:t>
      </w:r>
      <w:r w:rsidRPr="00EA3B8C">
        <w:rPr>
          <w:sz w:val="24"/>
        </w:rPr>
        <w:t xml:space="preserve"> </w:t>
      </w:r>
      <w:hyperlink r:id="rId7" w:tgtFrame="_blank" w:tooltip="Dra. Norka Belinda Ccori Toro Asume Dirección de la UGEL EL COLLAO" w:history="1">
        <w:r w:rsidRPr="00EA3B8C">
          <w:rPr>
            <w:rFonts w:asciiTheme="minorHAnsi" w:hAnsiTheme="minorHAnsi" w:cstheme="minorHAnsi"/>
            <w:b w:val="0"/>
            <w:bCs/>
            <w:sz w:val="24"/>
            <w:szCs w:val="24"/>
          </w:rPr>
          <w:t>DRA. NORKA BELINDA CCORI TORO</w:t>
        </w:r>
      </w:hyperlink>
    </w:p>
    <w:p w14:paraId="1A556B35" w14:textId="77777777" w:rsidR="00BF0A62" w:rsidRPr="00EA3B8C" w:rsidRDefault="00BF0A62" w:rsidP="00BF0A62">
      <w:pPr>
        <w:pStyle w:val="Ttulo3"/>
        <w:shd w:val="clear" w:color="auto" w:fill="FFFFFF"/>
        <w:spacing w:before="0" w:after="0" w:line="276" w:lineRule="auto"/>
        <w:ind w:left="2124" w:firstLine="708"/>
        <w:rPr>
          <w:rFonts w:asciiTheme="minorHAnsi" w:hAnsiTheme="minorHAnsi" w:cstheme="minorHAnsi"/>
          <w:b w:val="0"/>
          <w:sz w:val="24"/>
          <w:szCs w:val="24"/>
        </w:rPr>
      </w:pPr>
      <w:r w:rsidRPr="00EA3B8C">
        <w:rPr>
          <w:rFonts w:asciiTheme="minorHAnsi" w:hAnsiTheme="minorHAnsi" w:cstheme="minorHAnsi"/>
          <w:b w:val="0"/>
          <w:bCs/>
          <w:sz w:val="24"/>
          <w:szCs w:val="24"/>
        </w:rPr>
        <w:t xml:space="preserve"> DIRECTORA DE LA UGEL EL COLL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AO.</w:t>
      </w:r>
    </w:p>
    <w:p w14:paraId="59FE9304" w14:textId="77777777" w:rsidR="00BF0A62" w:rsidRPr="00264403" w:rsidRDefault="00BF0A62" w:rsidP="00BF0A62">
      <w:pPr>
        <w:spacing w:after="0"/>
        <w:rPr>
          <w:sz w:val="24"/>
        </w:rPr>
      </w:pPr>
    </w:p>
    <w:p w14:paraId="165AD43A" w14:textId="77777777" w:rsidR="00BF0A62" w:rsidRPr="00264403" w:rsidRDefault="00BF0A62" w:rsidP="00BF0A62">
      <w:pPr>
        <w:rPr>
          <w:b/>
          <w:sz w:val="24"/>
          <w:u w:val="single"/>
        </w:rPr>
      </w:pPr>
      <w:r w:rsidRPr="00264403">
        <w:rPr>
          <w:sz w:val="24"/>
        </w:rPr>
        <w:tab/>
      </w:r>
      <w:r w:rsidRPr="00264403">
        <w:rPr>
          <w:sz w:val="24"/>
        </w:rPr>
        <w:tab/>
      </w:r>
      <w:r w:rsidRPr="00264403">
        <w:rPr>
          <w:sz w:val="24"/>
        </w:rPr>
        <w:tab/>
      </w:r>
      <w:r w:rsidRPr="00264403">
        <w:rPr>
          <w:sz w:val="24"/>
        </w:rPr>
        <w:tab/>
      </w:r>
      <w:r w:rsidRPr="00652B5A">
        <w:rPr>
          <w:b/>
          <w:sz w:val="24"/>
          <w:u w:val="single"/>
        </w:rPr>
        <w:t>PRESENTE:</w:t>
      </w:r>
    </w:p>
    <w:p w14:paraId="358C6B65" w14:textId="162E9662" w:rsidR="00BF0A62" w:rsidRDefault="00BF0A62" w:rsidP="00BF0A62">
      <w:pPr>
        <w:spacing w:after="0"/>
        <w:rPr>
          <w:sz w:val="24"/>
        </w:rPr>
      </w:pPr>
      <w:r w:rsidRPr="00264403">
        <w:rPr>
          <w:b/>
          <w:sz w:val="24"/>
        </w:rPr>
        <w:t>ASUNTO</w:t>
      </w:r>
      <w:r w:rsidRPr="00264403">
        <w:rPr>
          <w:sz w:val="24"/>
        </w:rPr>
        <w:tab/>
      </w:r>
      <w:r w:rsidRPr="00264403">
        <w:rPr>
          <w:sz w:val="24"/>
        </w:rPr>
        <w:tab/>
      </w:r>
      <w:r w:rsidRPr="00264403">
        <w:rPr>
          <w:sz w:val="24"/>
        </w:rPr>
        <w:tab/>
        <w:t>:</w:t>
      </w:r>
      <w:r>
        <w:rPr>
          <w:sz w:val="24"/>
        </w:rPr>
        <w:t xml:space="preserve"> REMITE INFORME DE LA EVALUACIÓN DIAGNÓSTICA</w:t>
      </w:r>
      <w:r w:rsidR="00050755">
        <w:rPr>
          <w:sz w:val="24"/>
        </w:rPr>
        <w:t xml:space="preserve"> CUALITATIVA DEL AREA DE COMUNICACIÓN</w:t>
      </w:r>
      <w:r>
        <w:rPr>
          <w:sz w:val="24"/>
        </w:rPr>
        <w:t xml:space="preserve"> DE LA </w:t>
      </w:r>
    </w:p>
    <w:p w14:paraId="6700CF9D" w14:textId="77777777" w:rsidR="00BF0A62" w:rsidRDefault="00BF0A62" w:rsidP="00BF0A62">
      <w:pPr>
        <w:spacing w:after="0"/>
        <w:ind w:left="2124" w:firstLine="708"/>
        <w:rPr>
          <w:sz w:val="24"/>
        </w:rPr>
      </w:pPr>
      <w:r>
        <w:rPr>
          <w:sz w:val="24"/>
        </w:rPr>
        <w:t xml:space="preserve"> IES. PECUARIO DE CAPASO.</w:t>
      </w:r>
    </w:p>
    <w:p w14:paraId="2529B6A5" w14:textId="77777777" w:rsidR="00BF0A62" w:rsidRPr="00264403" w:rsidRDefault="00BF0A62" w:rsidP="00BF0A62">
      <w:pPr>
        <w:spacing w:after="0"/>
        <w:ind w:left="2124" w:firstLine="708"/>
        <w:rPr>
          <w:sz w:val="24"/>
        </w:rPr>
      </w:pPr>
    </w:p>
    <w:p w14:paraId="4C508E0A" w14:textId="77777777" w:rsidR="00BF0A62" w:rsidRDefault="00BF0A62" w:rsidP="00BF0A62">
      <w:pPr>
        <w:spacing w:after="0"/>
        <w:rPr>
          <w:sz w:val="24"/>
        </w:rPr>
      </w:pPr>
      <w:r w:rsidRPr="00264403">
        <w:rPr>
          <w:b/>
          <w:sz w:val="24"/>
        </w:rPr>
        <w:t>REFERENCIA</w:t>
      </w:r>
      <w:r w:rsidRPr="00264403">
        <w:rPr>
          <w:b/>
          <w:sz w:val="24"/>
        </w:rPr>
        <w:tab/>
      </w:r>
      <w:r w:rsidRPr="00264403">
        <w:rPr>
          <w:sz w:val="24"/>
        </w:rPr>
        <w:tab/>
      </w:r>
      <w:r w:rsidRPr="00264403">
        <w:rPr>
          <w:sz w:val="24"/>
        </w:rPr>
        <w:tab/>
        <w:t xml:space="preserve">: </w:t>
      </w:r>
      <w:r>
        <w:rPr>
          <w:sz w:val="24"/>
        </w:rPr>
        <w:t>LO QUE INDICA</w:t>
      </w:r>
    </w:p>
    <w:p w14:paraId="4965F504" w14:textId="300172DA" w:rsidR="00BF0A62" w:rsidRDefault="00BF0A62" w:rsidP="00BF0A62">
      <w:pPr>
        <w:pBdr>
          <w:bottom w:val="single" w:sz="6" w:space="1" w:color="auto"/>
        </w:pBd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  <w:r>
        <w:rPr>
          <w:sz w:val="24"/>
        </w:rPr>
        <w:t>___________________________________________</w:t>
      </w:r>
    </w:p>
    <w:p w14:paraId="67757D0F" w14:textId="5D13697E" w:rsidR="00BF0A62" w:rsidRDefault="00BF0A62" w:rsidP="00BF0A62">
      <w:pPr>
        <w:pBdr>
          <w:bottom w:val="single" w:sz="6" w:space="1" w:color="auto"/>
        </w:pBdr>
        <w:ind w:firstLine="2835"/>
        <w:jc w:val="both"/>
        <w:rPr>
          <w:sz w:val="24"/>
        </w:rPr>
      </w:pPr>
      <w:r w:rsidRPr="00264403">
        <w:rPr>
          <w:sz w:val="24"/>
        </w:rPr>
        <w:t xml:space="preserve">Es grato dirigirme a usted con la finalidad de </w:t>
      </w:r>
      <w:r>
        <w:rPr>
          <w:sz w:val="24"/>
        </w:rPr>
        <w:t>remitir el informe de la evaluación diagnostica</w:t>
      </w:r>
      <w:r w:rsidR="00050755">
        <w:rPr>
          <w:sz w:val="24"/>
        </w:rPr>
        <w:t xml:space="preserve"> </w:t>
      </w:r>
      <w:bookmarkStart w:id="0" w:name="_GoBack"/>
      <w:r w:rsidR="00050755">
        <w:rPr>
          <w:sz w:val="24"/>
        </w:rPr>
        <w:t>cualitativa</w:t>
      </w:r>
      <w:bookmarkEnd w:id="0"/>
      <w:r>
        <w:rPr>
          <w:sz w:val="24"/>
        </w:rPr>
        <w:t xml:space="preserve"> aplicado a los estudiantes de la Institución Educativa Secundaria Pecuario </w:t>
      </w:r>
      <w:proofErr w:type="spellStart"/>
      <w:r>
        <w:rPr>
          <w:sz w:val="24"/>
        </w:rPr>
        <w:t>Capaso</w:t>
      </w:r>
      <w:proofErr w:type="spellEnd"/>
      <w:r>
        <w:rPr>
          <w:sz w:val="24"/>
        </w:rPr>
        <w:t>, del área de comunicación del primero segunda cuarto y quinto de secundaria.</w:t>
      </w:r>
    </w:p>
    <w:p w14:paraId="214B83CA" w14:textId="77777777" w:rsidR="00BF0A62" w:rsidRDefault="00BF0A62" w:rsidP="00BF0A62">
      <w:pPr>
        <w:pBdr>
          <w:bottom w:val="single" w:sz="6" w:space="1" w:color="auto"/>
        </w:pBdr>
        <w:ind w:firstLine="2835"/>
        <w:jc w:val="both"/>
        <w:rPr>
          <w:sz w:val="24"/>
        </w:rPr>
      </w:pPr>
      <w:r w:rsidRPr="00264403">
        <w:rPr>
          <w:sz w:val="24"/>
        </w:rPr>
        <w:t>Sin otro particular, hago propicia la ocasión para expresarle las consideraciones má</w:t>
      </w:r>
      <w:r>
        <w:rPr>
          <w:sz w:val="24"/>
        </w:rPr>
        <w:t>s distinguidas.</w:t>
      </w:r>
    </w:p>
    <w:p w14:paraId="243B25A5" w14:textId="4A76E8C2" w:rsidR="00BF0A62" w:rsidRDefault="00BF0A62" w:rsidP="00BF0A62">
      <w:pPr>
        <w:pBdr>
          <w:bottom w:val="single" w:sz="6" w:space="1" w:color="auto"/>
        </w:pBdr>
        <w:ind w:firstLine="2835"/>
        <w:jc w:val="both"/>
        <w:rPr>
          <w:sz w:val="24"/>
        </w:rPr>
      </w:pPr>
      <w:r>
        <w:rPr>
          <w:sz w:val="24"/>
        </w:rPr>
        <w:t xml:space="preserve">Atentamente, </w:t>
      </w:r>
    </w:p>
    <w:p w14:paraId="4ECC27BA" w14:textId="18C39363" w:rsidR="00BF0A62" w:rsidRDefault="00BF0A62" w:rsidP="00BF0A62">
      <w:pPr>
        <w:pBdr>
          <w:bottom w:val="single" w:sz="6" w:space="1" w:color="auto"/>
        </w:pBdr>
        <w:ind w:firstLine="2835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2D4E2371" wp14:editId="29B27E78">
            <wp:extent cx="2110154" cy="932724"/>
            <wp:effectExtent l="0" t="0" r="4445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044228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367" cy="96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FD41" w14:textId="77777777" w:rsidR="00BF0A62" w:rsidRDefault="00BF0A62" w:rsidP="00BF0A62">
      <w:pPr>
        <w:pBdr>
          <w:bottom w:val="single" w:sz="6" w:space="1" w:color="auto"/>
        </w:pBdr>
        <w:ind w:firstLine="2835"/>
        <w:jc w:val="both"/>
        <w:rPr>
          <w:sz w:val="24"/>
        </w:rPr>
      </w:pPr>
    </w:p>
    <w:p w14:paraId="454B98DD" w14:textId="77777777" w:rsidR="00D33FB9" w:rsidRPr="00226682" w:rsidRDefault="00D33FB9" w:rsidP="00D33FB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INFORME DE EVALUACIÓN DIAGNÓSTICA – DOCENTE (ANEXO 01)</w:t>
      </w:r>
    </w:p>
    <w:p w14:paraId="00342D22" w14:textId="77777777" w:rsidR="00D33FB9" w:rsidRPr="00226682" w:rsidRDefault="00D33FB9" w:rsidP="00D33FB9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B41278" w14:textId="5CC29660" w:rsidR="00D33FB9" w:rsidRPr="00226682" w:rsidRDefault="00D33FB9" w:rsidP="00D33FB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Edad/Grado/Año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 xml:space="preserve">: </w:t>
      </w:r>
      <w:r w:rsidR="004876D2" w:rsidRPr="00226682">
        <w:rPr>
          <w:rFonts w:asciiTheme="majorHAnsi" w:hAnsiTheme="majorHAnsi" w:cstheme="majorHAnsi"/>
          <w:b/>
          <w:bCs/>
          <w:sz w:val="24"/>
          <w:szCs w:val="24"/>
        </w:rPr>
        <w:t>PRIMERO</w:t>
      </w:r>
    </w:p>
    <w:p w14:paraId="53356A5F" w14:textId="1CE96FA8" w:rsidR="00D33FB9" w:rsidRPr="00226682" w:rsidRDefault="00D33FB9" w:rsidP="00D33FB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Docente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 xml:space="preserve">: </w:t>
      </w:r>
      <w:r w:rsidR="001C04B8" w:rsidRPr="00226682">
        <w:rPr>
          <w:rFonts w:asciiTheme="majorHAnsi" w:hAnsiTheme="majorHAnsi" w:cstheme="majorHAnsi"/>
          <w:b/>
          <w:bCs/>
          <w:sz w:val="24"/>
          <w:szCs w:val="24"/>
        </w:rPr>
        <w:t>Elba Mamani Cruz</w:t>
      </w:r>
      <w:r w:rsidRPr="0022668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tbl>
      <w:tblPr>
        <w:tblStyle w:val="a"/>
        <w:tblW w:w="1470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9"/>
        <w:gridCol w:w="4902"/>
        <w:gridCol w:w="2268"/>
        <w:gridCol w:w="3132"/>
        <w:gridCol w:w="2787"/>
      </w:tblGrid>
      <w:tr w:rsidR="00226682" w:rsidRPr="00226682" w14:paraId="792C9193" w14:textId="77777777" w:rsidTr="00B3416B">
        <w:tc>
          <w:tcPr>
            <w:tcW w:w="1619" w:type="dxa"/>
            <w:shd w:val="clear" w:color="auto" w:fill="F2F2F2"/>
          </w:tcPr>
          <w:p w14:paraId="433EB293" w14:textId="77777777" w:rsidR="00D33FB9" w:rsidRPr="00226682" w:rsidRDefault="00D33FB9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Competencias evaluadas</w:t>
            </w:r>
          </w:p>
        </w:tc>
        <w:tc>
          <w:tcPr>
            <w:tcW w:w="4902" w:type="dxa"/>
            <w:shd w:val="clear" w:color="auto" w:fill="F2F2F2"/>
          </w:tcPr>
          <w:p w14:paraId="5755991A" w14:textId="77777777" w:rsidR="00D33FB9" w:rsidRPr="00226682" w:rsidRDefault="00D33FB9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Estándar del ciclo </w:t>
            </w:r>
          </w:p>
        </w:tc>
        <w:tc>
          <w:tcPr>
            <w:tcW w:w="2268" w:type="dxa"/>
            <w:shd w:val="clear" w:color="auto" w:fill="F2F2F2"/>
          </w:tcPr>
          <w:p w14:paraId="09DF6346" w14:textId="77777777" w:rsidR="00D33FB9" w:rsidRPr="00226682" w:rsidRDefault="00D33FB9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Logros en relación al estándar del ciclo</w:t>
            </w:r>
          </w:p>
        </w:tc>
        <w:tc>
          <w:tcPr>
            <w:tcW w:w="3132" w:type="dxa"/>
            <w:shd w:val="clear" w:color="auto" w:fill="F2F2F2"/>
          </w:tcPr>
          <w:p w14:paraId="59F02C53" w14:textId="77777777" w:rsidR="00D33FB9" w:rsidRPr="00226682" w:rsidRDefault="00D33FB9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/>
          </w:tcPr>
          <w:p w14:paraId="6DE15952" w14:textId="77777777" w:rsidR="00D33FB9" w:rsidRPr="00226682" w:rsidRDefault="00D33FB9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Prácticas pedagógicas a mejorar el año 2024</w:t>
            </w:r>
          </w:p>
        </w:tc>
      </w:tr>
      <w:tr w:rsidR="00226682" w:rsidRPr="00226682" w14:paraId="2A5A17BB" w14:textId="77777777" w:rsidTr="00B3416B">
        <w:tc>
          <w:tcPr>
            <w:tcW w:w="1619" w:type="dxa"/>
          </w:tcPr>
          <w:p w14:paraId="3DD9BF18" w14:textId="77777777" w:rsidR="00D33FB9" w:rsidRPr="00226682" w:rsidRDefault="00D33FB9" w:rsidP="00EB337B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Lee diversos tipos de textos escritos en lengua materna.</w:t>
            </w:r>
          </w:p>
          <w:p w14:paraId="6584DDF3" w14:textId="77777777" w:rsidR="00D33FB9" w:rsidRPr="00226682" w:rsidRDefault="00D33FB9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2" w:type="dxa"/>
          </w:tcPr>
          <w:p w14:paraId="35439223" w14:textId="77777777" w:rsidR="00D33FB9" w:rsidRPr="00226682" w:rsidRDefault="00D33FB9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Lee diversos tipos de textos de estructura simple en los que predominan palabras conocidas e ilustraciones que apoyan las ideas centrales.</w:t>
            </w:r>
          </w:p>
          <w:p w14:paraId="7C4A20E7" w14:textId="77777777" w:rsidR="00D33FB9" w:rsidRPr="00226682" w:rsidRDefault="00D33FB9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Obtiene información poco evidente distinguiéndola de otra semejante y realiza inferencias locales a partir de información explícita.</w:t>
            </w:r>
          </w:p>
          <w:p w14:paraId="42DD361A" w14:textId="77777777" w:rsidR="00D33FB9" w:rsidRPr="00226682" w:rsidRDefault="00D33FB9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Interpreta el texto considerando información recurrente para construir su sentido global. Opina sobre sucesos e ideas importantes del texto a partir de su propia experiencia.</w:t>
            </w:r>
          </w:p>
        </w:tc>
        <w:tc>
          <w:tcPr>
            <w:tcW w:w="2268" w:type="dxa"/>
          </w:tcPr>
          <w:p w14:paraId="43AF2482" w14:textId="51A52BB5" w:rsidR="00D33FB9" w:rsidRPr="00226682" w:rsidRDefault="00D33FB9" w:rsidP="00D33FB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De los 2 estudiantes evaluados </w:t>
            </w:r>
            <w:r w:rsidR="004876D2" w:rsidRPr="00226682">
              <w:rPr>
                <w:rFonts w:asciiTheme="majorHAnsi" w:hAnsiTheme="majorHAnsi" w:cstheme="majorHAnsi"/>
                <w:sz w:val="24"/>
                <w:szCs w:val="24"/>
              </w:rPr>
              <w:t>el 100% se encuentra en el nivel inicio.</w:t>
            </w:r>
          </w:p>
        </w:tc>
        <w:tc>
          <w:tcPr>
            <w:tcW w:w="3132" w:type="dxa"/>
          </w:tcPr>
          <w:p w14:paraId="69FF8FE8" w14:textId="77777777" w:rsidR="00D33FB9" w:rsidRPr="00226682" w:rsidRDefault="004876D2" w:rsidP="00D33FB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Los estudiantes muestran dificultad para identificar información explicita, relevante y complementaria de los textos escritos.</w:t>
            </w:r>
          </w:p>
          <w:p w14:paraId="132144B8" w14:textId="5C4F51BC" w:rsidR="004876D2" w:rsidRPr="00226682" w:rsidRDefault="004876D2" w:rsidP="00D33FB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7" w:type="dxa"/>
          </w:tcPr>
          <w:p w14:paraId="7F6DBE15" w14:textId="5DD8020B" w:rsidR="00D33FB9" w:rsidRPr="00226682" w:rsidRDefault="004876D2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Los estudiantes necesitan abordar y desarrollar con mayor énfasis sus capacidades y habilidades cognitivas de pensamiento crítico para identificar y deducir información explicita, relevante y complementaria de los textos escritos.</w:t>
            </w:r>
          </w:p>
          <w:p w14:paraId="30222E61" w14:textId="77777777" w:rsidR="00D33FB9" w:rsidRPr="00226682" w:rsidRDefault="00D33FB9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26682" w:rsidRPr="00226682" w14:paraId="13D74096" w14:textId="77777777" w:rsidTr="00B3416B">
        <w:tc>
          <w:tcPr>
            <w:tcW w:w="1619" w:type="dxa"/>
          </w:tcPr>
          <w:p w14:paraId="5D4D2844" w14:textId="77777777" w:rsidR="00D33FB9" w:rsidRPr="00226682" w:rsidRDefault="00D33FB9" w:rsidP="00EB337B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Escribe diversos tipos de textos en lengua materna.</w:t>
            </w:r>
          </w:p>
          <w:p w14:paraId="740E8F8B" w14:textId="77777777" w:rsidR="00D33FB9" w:rsidRPr="00226682" w:rsidRDefault="00D33FB9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A5B557" w14:textId="77777777" w:rsidR="00D33FB9" w:rsidRPr="00226682" w:rsidRDefault="00D33FB9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2" w:type="dxa"/>
          </w:tcPr>
          <w:p w14:paraId="092AAF8A" w14:textId="1EB2ACCC" w:rsidR="00D33FB9" w:rsidRPr="00B3416B" w:rsidRDefault="00226682" w:rsidP="00E66301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3416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Escribe diversos tipos de textos de forma reflexiva. Adecúa su texto al destinatario, propósito y el registro a partir de su experiencia previa y de fuentes de información complementarias. Organiza y desarrolla lógicamente las ideas en torno a un tema, y las estructura en párrafos y subtítulos de acuerdo a algunos géneros discursivos. Establece relaciones entre ideas a través del uso </w:t>
            </w:r>
            <w:r w:rsidRPr="00B3416B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adecuado de varios tipos de conectores, referentes y emplea vocabulario variado. Utiliza recursos ortográficos y textuales para separar y aclarar expresiones e ideas, así como diferenciar el significado de las palabras con la intención de darle claridad y sentido a su texto. Reflexiona y evalúa de manera permanente la coherencia y cohesión de las ideas en el texto que escribe, así como el uso del lenguaje para argumentar, reforzar o sugerir sentidos y producir diversos efectos en el lector según la situación comunicativa.</w:t>
            </w:r>
          </w:p>
        </w:tc>
        <w:tc>
          <w:tcPr>
            <w:tcW w:w="2268" w:type="dxa"/>
          </w:tcPr>
          <w:p w14:paraId="459CE805" w14:textId="01701F9C" w:rsidR="00D33FB9" w:rsidRPr="00226682" w:rsidRDefault="004876D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 los 2 estudiantes evaluados el 100% se encuentra en el nivel inicio.</w:t>
            </w:r>
          </w:p>
        </w:tc>
        <w:tc>
          <w:tcPr>
            <w:tcW w:w="3132" w:type="dxa"/>
          </w:tcPr>
          <w:p w14:paraId="2F7DEC12" w14:textId="29B92880" w:rsidR="00D33FB9" w:rsidRPr="00226682" w:rsidRDefault="004876D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Se evidencia en los estudiantes, que muestra</w:t>
            </w:r>
            <w:r w:rsidR="001C04B8"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n 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dificultad para adecuar el texto que escribe a la situación comunicativa</w:t>
            </w:r>
            <w:r w:rsidR="001C04B8"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considerando el tipo textual, algunas características del género discursivo, el formato, el soporte y el propósito.</w:t>
            </w:r>
          </w:p>
        </w:tc>
        <w:tc>
          <w:tcPr>
            <w:tcW w:w="2787" w:type="dxa"/>
          </w:tcPr>
          <w:p w14:paraId="0CD649BB" w14:textId="0F33DC2F" w:rsidR="00D33FB9" w:rsidRPr="00226682" w:rsidRDefault="001C04B8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Los estudiantes necesitan desarrollar y construir el sentido de los textos que escribe.</w:t>
            </w:r>
          </w:p>
        </w:tc>
      </w:tr>
    </w:tbl>
    <w:p w14:paraId="635C40F2" w14:textId="77777777" w:rsidR="00D33FB9" w:rsidRPr="00226682" w:rsidRDefault="00D33FB9" w:rsidP="00D33FB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04FA589" w14:textId="77777777" w:rsidR="00B3416B" w:rsidRPr="00226682" w:rsidRDefault="00B3416B" w:rsidP="001C04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9A5A65" w14:textId="77777777" w:rsidR="001C04B8" w:rsidRPr="00226682" w:rsidRDefault="001C04B8" w:rsidP="001C04B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INFORME DE EVALUACIÓN DIAGNÓSTICA – DOCENTE (ANEXO 01)</w:t>
      </w:r>
    </w:p>
    <w:p w14:paraId="498ACB01" w14:textId="77777777" w:rsidR="001C04B8" w:rsidRPr="00226682" w:rsidRDefault="001C04B8" w:rsidP="001C04B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9AB802" w14:textId="5D8F097D" w:rsidR="001C04B8" w:rsidRPr="00226682" w:rsidRDefault="001C04B8" w:rsidP="001C04B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Edad/Grado/Año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 xml:space="preserve">: </w:t>
      </w:r>
      <w:r w:rsidRPr="00226682">
        <w:rPr>
          <w:rFonts w:asciiTheme="majorHAnsi" w:hAnsiTheme="majorHAnsi" w:cstheme="majorHAnsi"/>
          <w:b/>
          <w:bCs/>
          <w:sz w:val="24"/>
          <w:szCs w:val="24"/>
        </w:rPr>
        <w:t>SEGUNDO</w:t>
      </w:r>
    </w:p>
    <w:p w14:paraId="06920BFB" w14:textId="779D91AE" w:rsidR="001C04B8" w:rsidRPr="00226682" w:rsidRDefault="001C04B8" w:rsidP="001C04B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Docente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>:</w:t>
      </w:r>
      <w:r w:rsidR="00B3416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26682">
        <w:rPr>
          <w:rFonts w:asciiTheme="majorHAnsi" w:hAnsiTheme="majorHAnsi" w:cstheme="majorHAnsi"/>
          <w:b/>
          <w:sz w:val="24"/>
          <w:szCs w:val="24"/>
        </w:rPr>
        <w:t>Elba Mamani Cruz</w:t>
      </w:r>
    </w:p>
    <w:tbl>
      <w:tblPr>
        <w:tblStyle w:val="a"/>
        <w:tblW w:w="1470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9"/>
        <w:gridCol w:w="4902"/>
        <w:gridCol w:w="2268"/>
        <w:gridCol w:w="3132"/>
        <w:gridCol w:w="2787"/>
      </w:tblGrid>
      <w:tr w:rsidR="00226682" w:rsidRPr="00226682" w14:paraId="5C8E95DD" w14:textId="77777777" w:rsidTr="00B3416B">
        <w:tc>
          <w:tcPr>
            <w:tcW w:w="1619" w:type="dxa"/>
            <w:shd w:val="clear" w:color="auto" w:fill="F2F2F2"/>
          </w:tcPr>
          <w:p w14:paraId="2BE25B5A" w14:textId="77777777" w:rsidR="001C04B8" w:rsidRPr="00226682" w:rsidRDefault="001C04B8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Competencias evaluadas</w:t>
            </w:r>
          </w:p>
        </w:tc>
        <w:tc>
          <w:tcPr>
            <w:tcW w:w="4902" w:type="dxa"/>
            <w:shd w:val="clear" w:color="auto" w:fill="F2F2F2"/>
          </w:tcPr>
          <w:p w14:paraId="25D743E5" w14:textId="77777777" w:rsidR="001C04B8" w:rsidRPr="00226682" w:rsidRDefault="001C04B8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Estándar del ciclo </w:t>
            </w:r>
          </w:p>
        </w:tc>
        <w:tc>
          <w:tcPr>
            <w:tcW w:w="2268" w:type="dxa"/>
            <w:shd w:val="clear" w:color="auto" w:fill="F2F2F2"/>
          </w:tcPr>
          <w:p w14:paraId="4E546482" w14:textId="77777777" w:rsidR="001C04B8" w:rsidRPr="00226682" w:rsidRDefault="001C04B8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Logros en relación al estándar del ciclo</w:t>
            </w:r>
          </w:p>
        </w:tc>
        <w:tc>
          <w:tcPr>
            <w:tcW w:w="3132" w:type="dxa"/>
            <w:shd w:val="clear" w:color="auto" w:fill="F2F2F2"/>
          </w:tcPr>
          <w:p w14:paraId="16A0B189" w14:textId="77777777" w:rsidR="001C04B8" w:rsidRPr="00226682" w:rsidRDefault="001C04B8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/>
          </w:tcPr>
          <w:p w14:paraId="2DC7943C" w14:textId="77777777" w:rsidR="001C04B8" w:rsidRPr="00226682" w:rsidRDefault="001C04B8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Prácticas pedagógicas a mejorar el año 2024</w:t>
            </w:r>
          </w:p>
        </w:tc>
      </w:tr>
      <w:tr w:rsidR="00226682" w:rsidRPr="00226682" w14:paraId="0CBFF290" w14:textId="77777777" w:rsidTr="00B3416B">
        <w:tc>
          <w:tcPr>
            <w:tcW w:w="1619" w:type="dxa"/>
          </w:tcPr>
          <w:p w14:paraId="651837D8" w14:textId="77777777" w:rsidR="001C04B8" w:rsidRPr="00226682" w:rsidRDefault="001C04B8" w:rsidP="00930802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Lee diversos tipos de textos escritos en lengua materna.</w:t>
            </w:r>
          </w:p>
          <w:p w14:paraId="6D233D45" w14:textId="77777777" w:rsidR="001C04B8" w:rsidRPr="00226682" w:rsidRDefault="001C04B8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2" w:type="dxa"/>
          </w:tcPr>
          <w:p w14:paraId="7BF27E2B" w14:textId="77777777" w:rsidR="001C04B8" w:rsidRPr="00226682" w:rsidRDefault="001C04B8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Lee diversos tipos de textos de estructura simple en los que predominan palabras conocidas e ilustraciones que apoyan las ideas centrales.</w:t>
            </w:r>
          </w:p>
          <w:p w14:paraId="20DF2C70" w14:textId="77777777" w:rsidR="001C04B8" w:rsidRPr="00226682" w:rsidRDefault="001C04B8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Obtiene información poco evidente distinguiéndola de otra semejante y realiza inferencias locales a partir de información explícita.</w:t>
            </w:r>
          </w:p>
          <w:p w14:paraId="2CB87F0F" w14:textId="77777777" w:rsidR="001C04B8" w:rsidRPr="00226682" w:rsidRDefault="001C04B8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Interpreta el texto considerando información recurrente para construir su sentido global. 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Opina sobre sucesos e ideas importantes del texto a partir de su propia experiencia.</w:t>
            </w:r>
          </w:p>
        </w:tc>
        <w:tc>
          <w:tcPr>
            <w:tcW w:w="2268" w:type="dxa"/>
          </w:tcPr>
          <w:p w14:paraId="3CEF2908" w14:textId="3352AFC3" w:rsidR="001C04B8" w:rsidRPr="00226682" w:rsidRDefault="001C04B8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De </w:t>
            </w:r>
            <w:r w:rsidR="00A702E2" w:rsidRPr="00226682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estudiante evaluado el 100% se encuentra en el nivel inicio</w:t>
            </w:r>
            <w:r w:rsidR="00A702E2"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de los aprendizajes de la competencia.</w:t>
            </w:r>
          </w:p>
        </w:tc>
        <w:tc>
          <w:tcPr>
            <w:tcW w:w="3132" w:type="dxa"/>
          </w:tcPr>
          <w:p w14:paraId="05B33714" w14:textId="59C59BDD" w:rsidR="001C04B8" w:rsidRPr="00226682" w:rsidRDefault="00A702E2" w:rsidP="001C04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El estudiante no identifica información explicita, relevante y complementaria y muestra dificultar en la interpretación, reflexión del texto que lee, organización del texto. </w:t>
            </w:r>
            <w:r w:rsidR="001C04B8"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14:paraId="237A6E80" w14:textId="77777777" w:rsidR="001C04B8" w:rsidRPr="00226682" w:rsidRDefault="00A702E2" w:rsidP="001C04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Necesita desarrollar actividades que le permita poner en práctica la comprensión lectora, a fin de interpretar e inferir los textos.</w:t>
            </w:r>
          </w:p>
          <w:p w14:paraId="17AE1748" w14:textId="3099A9B9" w:rsidR="00EB337B" w:rsidRPr="00226682" w:rsidRDefault="00EB337B" w:rsidP="001C04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Impletar el plan lector personalizado.</w:t>
            </w:r>
          </w:p>
        </w:tc>
      </w:tr>
      <w:tr w:rsidR="00226682" w:rsidRPr="00226682" w14:paraId="2D5B485B" w14:textId="77777777" w:rsidTr="00B3416B">
        <w:tc>
          <w:tcPr>
            <w:tcW w:w="1619" w:type="dxa"/>
          </w:tcPr>
          <w:p w14:paraId="3AC923C7" w14:textId="77777777" w:rsidR="001C04B8" w:rsidRPr="00226682" w:rsidRDefault="001C04B8" w:rsidP="00930802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Escribe diversos tipos de textos en lengua materna.</w:t>
            </w:r>
          </w:p>
          <w:p w14:paraId="516E5C3D" w14:textId="77777777" w:rsidR="001C04B8" w:rsidRPr="00226682" w:rsidRDefault="001C04B8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D56CED" w14:textId="77777777" w:rsidR="001C04B8" w:rsidRPr="00226682" w:rsidRDefault="001C04B8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2" w:type="dxa"/>
          </w:tcPr>
          <w:p w14:paraId="43C06EA1" w14:textId="479BD30B" w:rsidR="001C04B8" w:rsidRPr="00226682" w:rsidRDefault="00226682" w:rsidP="00E66301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>Escribe diversos tipos de textos de forma reflexiva. Adecúa su texto al destinatario, propósito y el registro a partir de su experiencia previa y de fuentes de información complementarias. Organiza y desarrolla lógicamente las ideas en torno a un tema, y las estructura en párrafos y subtítulos de acuerdo a algunos géneros discursivos. Establece relaciones entre ideas a través del uso adecuado de varios tipos de conectores, referentes y emplea vocabulario variado. Utiliza recursos ortográficos y textuales para separar y aclarar expresiones e ideas, así como diferenciar el significado de las palabras con la intención de darle claridad y sentido a su texto. Reflexiona y evalúa de manera permanente la coherencia y cohesión de las ideas en el texto que escribe, así como el uso del lenguaje para argumentar, reforzar o sugerir sentidos y producir diversos efectos en el lector según la situación comunicativa.</w:t>
            </w:r>
          </w:p>
        </w:tc>
        <w:tc>
          <w:tcPr>
            <w:tcW w:w="2268" w:type="dxa"/>
          </w:tcPr>
          <w:p w14:paraId="4860E89C" w14:textId="3CC29778" w:rsidR="001C04B8" w:rsidRPr="00226682" w:rsidRDefault="00A702E2" w:rsidP="00E66301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>De un estudiante evaluado el 100% se encuentra en el nivel inicio de los aprendizajes de la competencia.</w:t>
            </w:r>
          </w:p>
        </w:tc>
        <w:tc>
          <w:tcPr>
            <w:tcW w:w="3132" w:type="dxa"/>
          </w:tcPr>
          <w:p w14:paraId="48C88582" w14:textId="15C33DC8" w:rsidR="001C04B8" w:rsidRPr="00226682" w:rsidRDefault="00A702E2" w:rsidP="00E66301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Se evidencia en el estudiante, que muestra dificultad </w:t>
            </w:r>
            <w:r w:rsidR="00930802"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>en adecuar</w:t>
            </w: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el texto que escribe también muestra dificultad en los textos que presentan ciertos problemas de coherencia y cohesión en torno a la producción de textos. </w:t>
            </w:r>
          </w:p>
        </w:tc>
        <w:tc>
          <w:tcPr>
            <w:tcW w:w="2787" w:type="dxa"/>
          </w:tcPr>
          <w:p w14:paraId="606C2954" w14:textId="77777777" w:rsidR="00EB337B" w:rsidRPr="00226682" w:rsidRDefault="00A702E2" w:rsidP="00EB337B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>El estudiante necesita desarrollar y construir el sentido de los textos que escribe.</w:t>
            </w:r>
          </w:p>
          <w:p w14:paraId="4FB6A817" w14:textId="6F6E74E2" w:rsidR="00EB337B" w:rsidRPr="00226682" w:rsidRDefault="00EB337B" w:rsidP="00E66301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>Composiciones breves</w:t>
            </w:r>
          </w:p>
        </w:tc>
      </w:tr>
    </w:tbl>
    <w:p w14:paraId="4A40244D" w14:textId="77777777" w:rsidR="002E23D4" w:rsidRPr="00226682" w:rsidRDefault="002E23D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BD8873" w14:textId="77777777" w:rsidR="002E23D4" w:rsidRPr="00226682" w:rsidRDefault="002E23D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E27CA5" w14:textId="77777777" w:rsidR="00EB337B" w:rsidRPr="00226682" w:rsidRDefault="00EB337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206006" w14:textId="7A109C0B" w:rsidR="00951904" w:rsidRPr="00226682" w:rsidRDefault="009519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A654BBC" w14:textId="77777777" w:rsidR="00930802" w:rsidRPr="00226682" w:rsidRDefault="00930802" w:rsidP="0093080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INFORME DE EVALUACIÓN DIAGNÓSTICA – DOCENTE (ANEXO 01)</w:t>
      </w:r>
    </w:p>
    <w:p w14:paraId="5B1742E3" w14:textId="77777777" w:rsidR="00930802" w:rsidRPr="00226682" w:rsidRDefault="00930802" w:rsidP="0093080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66DE545" w14:textId="08CF9400" w:rsidR="00930802" w:rsidRPr="00226682" w:rsidRDefault="00930802" w:rsidP="0093080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lastRenderedPageBreak/>
        <w:t>Edad/Grado/Año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 xml:space="preserve">: </w:t>
      </w:r>
      <w:r w:rsidRPr="00226682">
        <w:rPr>
          <w:rFonts w:asciiTheme="majorHAnsi" w:hAnsiTheme="majorHAnsi" w:cstheme="majorHAnsi"/>
          <w:b/>
          <w:bCs/>
          <w:sz w:val="24"/>
          <w:szCs w:val="24"/>
        </w:rPr>
        <w:t>CUARTO</w:t>
      </w:r>
    </w:p>
    <w:p w14:paraId="610143A2" w14:textId="1422016E" w:rsidR="00930802" w:rsidRPr="00226682" w:rsidRDefault="00930802" w:rsidP="0093080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Docente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>:</w:t>
      </w:r>
      <w:r w:rsidR="00B3416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26682">
        <w:rPr>
          <w:rFonts w:asciiTheme="majorHAnsi" w:hAnsiTheme="majorHAnsi" w:cstheme="majorHAnsi"/>
          <w:b/>
          <w:sz w:val="24"/>
          <w:szCs w:val="24"/>
        </w:rPr>
        <w:t>Elba Mamani Cruz</w:t>
      </w:r>
    </w:p>
    <w:tbl>
      <w:tblPr>
        <w:tblStyle w:val="a"/>
        <w:tblW w:w="1470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9"/>
        <w:gridCol w:w="4902"/>
        <w:gridCol w:w="2268"/>
        <w:gridCol w:w="3132"/>
        <w:gridCol w:w="2787"/>
      </w:tblGrid>
      <w:tr w:rsidR="00226682" w:rsidRPr="00226682" w14:paraId="454AD980" w14:textId="77777777" w:rsidTr="00B3416B">
        <w:tc>
          <w:tcPr>
            <w:tcW w:w="1619" w:type="dxa"/>
            <w:shd w:val="clear" w:color="auto" w:fill="F2F2F2"/>
          </w:tcPr>
          <w:p w14:paraId="088C8734" w14:textId="77777777" w:rsidR="00930802" w:rsidRPr="00226682" w:rsidRDefault="00930802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Competencias evaluadas</w:t>
            </w:r>
          </w:p>
        </w:tc>
        <w:tc>
          <w:tcPr>
            <w:tcW w:w="4902" w:type="dxa"/>
            <w:shd w:val="clear" w:color="auto" w:fill="F2F2F2"/>
          </w:tcPr>
          <w:p w14:paraId="122B9835" w14:textId="77777777" w:rsidR="00930802" w:rsidRPr="00226682" w:rsidRDefault="00930802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Estándar del ciclo </w:t>
            </w:r>
          </w:p>
        </w:tc>
        <w:tc>
          <w:tcPr>
            <w:tcW w:w="2268" w:type="dxa"/>
            <w:shd w:val="clear" w:color="auto" w:fill="F2F2F2"/>
          </w:tcPr>
          <w:p w14:paraId="2D7AD337" w14:textId="77777777" w:rsidR="00930802" w:rsidRPr="00226682" w:rsidRDefault="00930802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Logros en relación al estándar del ciclo</w:t>
            </w:r>
          </w:p>
        </w:tc>
        <w:tc>
          <w:tcPr>
            <w:tcW w:w="3132" w:type="dxa"/>
            <w:shd w:val="clear" w:color="auto" w:fill="F2F2F2"/>
          </w:tcPr>
          <w:p w14:paraId="5C05B407" w14:textId="77777777" w:rsidR="00930802" w:rsidRPr="00226682" w:rsidRDefault="00930802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/>
          </w:tcPr>
          <w:p w14:paraId="61D86295" w14:textId="77777777" w:rsidR="00930802" w:rsidRPr="00226682" w:rsidRDefault="00930802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Prácticas pedagógicas a mejorar el año 2024</w:t>
            </w:r>
          </w:p>
        </w:tc>
      </w:tr>
      <w:tr w:rsidR="00226682" w:rsidRPr="00226682" w14:paraId="69348A0E" w14:textId="77777777" w:rsidTr="00B3416B">
        <w:tc>
          <w:tcPr>
            <w:tcW w:w="1619" w:type="dxa"/>
          </w:tcPr>
          <w:p w14:paraId="6386E880" w14:textId="77777777" w:rsidR="00930802" w:rsidRPr="00226682" w:rsidRDefault="00930802" w:rsidP="00E66301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Lee diversos tipos de textos escritos en lengua materna.</w:t>
            </w:r>
          </w:p>
          <w:p w14:paraId="49927102" w14:textId="77777777" w:rsidR="00930802" w:rsidRPr="00226682" w:rsidRDefault="0093080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2" w:type="dxa"/>
          </w:tcPr>
          <w:p w14:paraId="7E7A5DB4" w14:textId="334D556C" w:rsidR="00930802" w:rsidRPr="00226682" w:rsidRDefault="00226682" w:rsidP="00E663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>Lee diversos tipos de texto con estructuras complejas y vocabulario variado. Integra información contrapuesta que está en distintas partes del texto. Interpreta el texto considerando información relevante y complementaria para construir su sentido global, valiéndose de otros textos. Reflexiona sobre formas y contenidos del texto a partir de su conocimiento y experiencia. Evalúa el uso del lenguaje, la intención de los recursos textuales y el efecto del texto en el lector a partir de su conocimiento y del contexto sociocultural.</w:t>
            </w:r>
          </w:p>
        </w:tc>
        <w:tc>
          <w:tcPr>
            <w:tcW w:w="2268" w:type="dxa"/>
          </w:tcPr>
          <w:p w14:paraId="3769B39C" w14:textId="35409FAF" w:rsidR="00EB337B" w:rsidRPr="00226682" w:rsidRDefault="00380E94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De un estudiante evaluado el 100% se encuentra en nivel proceso.</w:t>
            </w:r>
          </w:p>
        </w:tc>
        <w:tc>
          <w:tcPr>
            <w:tcW w:w="3132" w:type="dxa"/>
          </w:tcPr>
          <w:p w14:paraId="6D1C2CD4" w14:textId="71DE7A50" w:rsidR="00930802" w:rsidRPr="00226682" w:rsidRDefault="00380E94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El estudiante comprende el texto en forma literal, tiene dificultad en inferir e interpretar los textos que lee.</w:t>
            </w:r>
          </w:p>
        </w:tc>
        <w:tc>
          <w:tcPr>
            <w:tcW w:w="2787" w:type="dxa"/>
          </w:tcPr>
          <w:p w14:paraId="6CF0B3F4" w14:textId="7474342F" w:rsidR="00930802" w:rsidRPr="00226682" w:rsidRDefault="00380E94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 necesario fortalecer la capacidad de comprensión lectora, utilizando diversas estrategias y técnicas de lectura.</w:t>
            </w:r>
          </w:p>
        </w:tc>
      </w:tr>
      <w:tr w:rsidR="00226682" w:rsidRPr="00226682" w14:paraId="32A4C523" w14:textId="77777777" w:rsidTr="00B3416B">
        <w:tc>
          <w:tcPr>
            <w:tcW w:w="1619" w:type="dxa"/>
          </w:tcPr>
          <w:p w14:paraId="1FA12304" w14:textId="77777777" w:rsidR="00930802" w:rsidRPr="00226682" w:rsidRDefault="00930802" w:rsidP="00E66301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Escribe diversos tipos de textos en lengua materna.</w:t>
            </w:r>
          </w:p>
          <w:p w14:paraId="03C90176" w14:textId="77777777" w:rsidR="00930802" w:rsidRPr="00226682" w:rsidRDefault="0093080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9B766" w14:textId="77777777" w:rsidR="00930802" w:rsidRPr="00226682" w:rsidRDefault="0093080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2" w:type="dxa"/>
          </w:tcPr>
          <w:p w14:paraId="140DB25A" w14:textId="028C32C7" w:rsidR="00930802" w:rsidRPr="00226682" w:rsidRDefault="0022668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Escribe diversos tipos de textos de forma reflexiva. Adecúa su texto al destinatario, propósito y el registro a partir de su experiencia previa y de fuentes de información complementarias. Organiza y desarrolla lógicamente las ideas en torno a un tema, y las estructura en párrafos y subtítulos de acuerdo a algunos géneros discursivos. Establece relaciones entre ideas a través del uso adecuado de varios tipos de conectores, referentes y emplea vocabulario variado. Utiliza recursos ortográficos y textuales para separar y aclarar expresiones e ideas, así como 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diferenciar el significado de las palabras con la intención de darle claridad y sentido a su texto. Reflexiona y evalúa de manera permanente la coherencia y cohesión de las ideas en el texto que escribe, así como el uso del lenguaje para argumentar, reforzar o sugerir sentidos y producir diversos efectos en el lector según la situación comunicativa.</w:t>
            </w:r>
          </w:p>
        </w:tc>
        <w:tc>
          <w:tcPr>
            <w:tcW w:w="2268" w:type="dxa"/>
          </w:tcPr>
          <w:p w14:paraId="6C7FE88E" w14:textId="372B0AA7" w:rsidR="00930802" w:rsidRPr="00226682" w:rsidRDefault="009410AA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 un estudiante evaluado el 100% se encuentra en nivel proceso.</w:t>
            </w:r>
          </w:p>
        </w:tc>
        <w:tc>
          <w:tcPr>
            <w:tcW w:w="3132" w:type="dxa"/>
          </w:tcPr>
          <w:p w14:paraId="020982D4" w14:textId="021E2ED1" w:rsidR="00930802" w:rsidRPr="00226682" w:rsidRDefault="009410AA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Se evidencia que el estudiante adecua el texto que escribe, pero muestra dificultad en los textos que presentan ciertos problemas en coherencia y cohesión en torno a la producción de textos.</w:t>
            </w:r>
          </w:p>
        </w:tc>
        <w:tc>
          <w:tcPr>
            <w:tcW w:w="2787" w:type="dxa"/>
          </w:tcPr>
          <w:p w14:paraId="41ECC094" w14:textId="2524DDD0" w:rsidR="00930802" w:rsidRPr="00226682" w:rsidRDefault="009410AA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El estudiante necesita desarrollar y construir el sentido de los textos que escribe.</w:t>
            </w:r>
          </w:p>
        </w:tc>
      </w:tr>
    </w:tbl>
    <w:p w14:paraId="6A3F5857" w14:textId="1B2CF5AC" w:rsidR="00951904" w:rsidRPr="00226682" w:rsidRDefault="009519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6D988D3" w14:textId="0A31DD34" w:rsidR="00951904" w:rsidRPr="00226682" w:rsidRDefault="009519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FFD5E7" w14:textId="32BDD9BB" w:rsidR="00226682" w:rsidRPr="00226682" w:rsidRDefault="002266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56BA78" w14:textId="723C57C5" w:rsidR="00226682" w:rsidRPr="00226682" w:rsidRDefault="002266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2CA3BCC" w14:textId="4364C7EB" w:rsidR="00951904" w:rsidRPr="00226682" w:rsidRDefault="009519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997CE26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Los resultados de </w:t>
      </w:r>
    </w:p>
    <w:p w14:paraId="1FCC4241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los estudiantes que </w:t>
      </w:r>
    </w:p>
    <w:p w14:paraId="7A166A4D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se presentaron a la </w:t>
      </w:r>
    </w:p>
    <w:p w14:paraId="48F8F463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evaluación </w:t>
      </w:r>
    </w:p>
    <w:p w14:paraId="11C4451F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diagnóstica 2024, </w:t>
      </w:r>
    </w:p>
    <w:p w14:paraId="319C70DB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fueron los siguiente: </w:t>
      </w:r>
    </w:p>
    <w:p w14:paraId="59A25D0B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INICIO: 44.4% </w:t>
      </w:r>
    </w:p>
    <w:p w14:paraId="44D866E2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PROCESO: 33.3% </w:t>
      </w:r>
    </w:p>
    <w:p w14:paraId="3CEFB78E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LOGRADO: </w:t>
      </w:r>
      <w:r w:rsidRPr="00226682">
        <w:rPr>
          <w:rFonts w:asciiTheme="majorHAnsi" w:eastAsia="Times New Roman" w:hAnsiTheme="majorHAnsi" w:cstheme="majorHAnsi"/>
          <w:spacing w:val="2"/>
          <w:sz w:val="24"/>
          <w:szCs w:val="24"/>
        </w:rPr>
        <w:t>14</w:t>
      </w:r>
      <w:r w:rsidRPr="00226682">
        <w:rPr>
          <w:rFonts w:asciiTheme="majorHAnsi" w:eastAsia="Times New Roman" w:hAnsiTheme="majorHAnsi" w:cstheme="majorHAnsi"/>
          <w:spacing w:val="7"/>
          <w:sz w:val="24"/>
          <w:szCs w:val="24"/>
        </w:rPr>
        <w:t>%</w:t>
      </w: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361990D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Los estudiantes </w:t>
      </w:r>
    </w:p>
    <w:p w14:paraId="62397916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comprenden los </w:t>
      </w:r>
    </w:p>
    <w:p w14:paraId="51E73A60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textos en forma </w:t>
      </w:r>
    </w:p>
    <w:p w14:paraId="2EB7589B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literal, tienen </w:t>
      </w:r>
    </w:p>
    <w:p w14:paraId="4ACF0315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dificultades en inferir </w:t>
      </w:r>
    </w:p>
    <w:p w14:paraId="02B60F21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e interpretar los </w:t>
      </w:r>
    </w:p>
    <w:p w14:paraId="1D6F17F1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>textos que l</w:t>
      </w:r>
      <w:r w:rsidRPr="00226682">
        <w:rPr>
          <w:rFonts w:asciiTheme="majorHAnsi" w:eastAsia="Times New Roman" w:hAnsiTheme="majorHAnsi" w:cstheme="majorHAnsi"/>
          <w:spacing w:val="2"/>
          <w:sz w:val="24"/>
          <w:szCs w:val="24"/>
        </w:rPr>
        <w:t>een</w:t>
      </w: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9F63FCF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226682">
        <w:rPr>
          <w:rFonts w:asciiTheme="majorHAnsi" w:eastAsia="Times New Roman" w:hAnsiTheme="majorHAnsi" w:cstheme="majorHAnsi"/>
          <w:spacing w:val="6"/>
          <w:sz w:val="24"/>
          <w:szCs w:val="24"/>
        </w:rPr>
        <w:t xml:space="preserve">s </w:t>
      </w: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necesario </w:t>
      </w:r>
    </w:p>
    <w:p w14:paraId="06FACF14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fortalecer la </w:t>
      </w:r>
    </w:p>
    <w:p w14:paraId="5EE6F4CD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capacidad </w:t>
      </w:r>
      <w:r w:rsidRPr="00226682">
        <w:rPr>
          <w:rFonts w:asciiTheme="majorHAnsi" w:eastAsia="Times New Roman" w:hAnsiTheme="majorHAnsi" w:cstheme="majorHAnsi"/>
          <w:spacing w:val="2"/>
          <w:sz w:val="24"/>
          <w:szCs w:val="24"/>
        </w:rPr>
        <w:t xml:space="preserve">de </w:t>
      </w:r>
    </w:p>
    <w:p w14:paraId="5D4A41B3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comprensión </w:t>
      </w:r>
    </w:p>
    <w:p w14:paraId="04C75915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lectora, utilizando </w:t>
      </w:r>
    </w:p>
    <w:p w14:paraId="6EB12111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pacing w:val="2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pacing w:val="2"/>
          <w:sz w:val="24"/>
          <w:szCs w:val="24"/>
        </w:rPr>
        <w:t>di</w:t>
      </w:r>
      <w:r w:rsidRPr="00226682">
        <w:rPr>
          <w:rFonts w:asciiTheme="majorHAnsi" w:eastAsia="Times New Roman" w:hAnsiTheme="majorHAnsi" w:cstheme="majorHAnsi"/>
          <w:spacing w:val="6"/>
          <w:sz w:val="24"/>
          <w:szCs w:val="24"/>
        </w:rPr>
        <w:t>ve</w:t>
      </w: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rsas estrategias </w:t>
      </w:r>
    </w:p>
    <w:p w14:paraId="1C4E69FC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 xml:space="preserve">y técnicas de </w:t>
      </w:r>
    </w:p>
    <w:p w14:paraId="0744B61A" w14:textId="77777777" w:rsidR="00951904" w:rsidRPr="00226682" w:rsidRDefault="00951904" w:rsidP="00951904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26682">
        <w:rPr>
          <w:rFonts w:asciiTheme="majorHAnsi" w:eastAsia="Times New Roman" w:hAnsiTheme="majorHAnsi" w:cstheme="majorHAnsi"/>
          <w:sz w:val="24"/>
          <w:szCs w:val="24"/>
        </w:rPr>
        <w:t>lectura.</w:t>
      </w:r>
    </w:p>
    <w:p w14:paraId="1571C0D3" w14:textId="77777777" w:rsidR="00380E94" w:rsidRPr="00226682" w:rsidRDefault="00380E94" w:rsidP="00380E9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INFORME DE EVALUACIÓN DIAGNÓSTICA – DOCENTE (ANEXO 01)</w:t>
      </w:r>
    </w:p>
    <w:p w14:paraId="47FF1234" w14:textId="77777777" w:rsidR="00380E94" w:rsidRPr="00226682" w:rsidRDefault="00380E94" w:rsidP="00380E9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F6A2D88" w14:textId="7C659C44" w:rsidR="00380E94" w:rsidRPr="00226682" w:rsidRDefault="00380E94" w:rsidP="00380E9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Edad/Grado/Año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 xml:space="preserve">: </w:t>
      </w:r>
      <w:r w:rsidR="00226682" w:rsidRPr="00226682">
        <w:rPr>
          <w:rFonts w:asciiTheme="majorHAnsi" w:hAnsiTheme="majorHAnsi" w:cstheme="majorHAnsi"/>
          <w:b/>
          <w:bCs/>
          <w:sz w:val="24"/>
          <w:szCs w:val="24"/>
        </w:rPr>
        <w:t>QUINTO</w:t>
      </w:r>
    </w:p>
    <w:p w14:paraId="47618FAD" w14:textId="2794D7A8" w:rsidR="00380E94" w:rsidRPr="00226682" w:rsidRDefault="00380E94" w:rsidP="00380E9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26682">
        <w:rPr>
          <w:rFonts w:asciiTheme="majorHAnsi" w:hAnsiTheme="majorHAnsi" w:cstheme="majorHAnsi"/>
          <w:b/>
          <w:sz w:val="24"/>
          <w:szCs w:val="24"/>
        </w:rPr>
        <w:t>Docente</w:t>
      </w:r>
      <w:r w:rsidRPr="00226682">
        <w:rPr>
          <w:rFonts w:asciiTheme="majorHAnsi" w:hAnsiTheme="majorHAnsi" w:cstheme="majorHAnsi"/>
          <w:b/>
          <w:sz w:val="24"/>
          <w:szCs w:val="24"/>
        </w:rPr>
        <w:tab/>
      </w:r>
      <w:r w:rsidRPr="00226682">
        <w:rPr>
          <w:rFonts w:asciiTheme="majorHAnsi" w:hAnsiTheme="majorHAnsi" w:cstheme="majorHAnsi"/>
          <w:b/>
          <w:sz w:val="24"/>
          <w:szCs w:val="24"/>
        </w:rPr>
        <w:tab/>
        <w:t>:</w:t>
      </w:r>
      <w:r w:rsidR="00B3416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26682">
        <w:rPr>
          <w:rFonts w:asciiTheme="majorHAnsi" w:hAnsiTheme="majorHAnsi" w:cstheme="majorHAnsi"/>
          <w:b/>
          <w:sz w:val="24"/>
          <w:szCs w:val="24"/>
        </w:rPr>
        <w:t>Elba Mamani Cruz</w:t>
      </w:r>
    </w:p>
    <w:tbl>
      <w:tblPr>
        <w:tblStyle w:val="a"/>
        <w:tblW w:w="1470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9"/>
        <w:gridCol w:w="4760"/>
        <w:gridCol w:w="2410"/>
        <w:gridCol w:w="3132"/>
        <w:gridCol w:w="2787"/>
      </w:tblGrid>
      <w:tr w:rsidR="00226682" w:rsidRPr="00226682" w14:paraId="3FDD52DE" w14:textId="77777777" w:rsidTr="00B3416B">
        <w:tc>
          <w:tcPr>
            <w:tcW w:w="1619" w:type="dxa"/>
            <w:shd w:val="clear" w:color="auto" w:fill="F2F2F2"/>
          </w:tcPr>
          <w:p w14:paraId="04D1AE74" w14:textId="77777777" w:rsidR="00380E94" w:rsidRPr="00226682" w:rsidRDefault="00380E94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Competencias evaluadas</w:t>
            </w:r>
          </w:p>
        </w:tc>
        <w:tc>
          <w:tcPr>
            <w:tcW w:w="4760" w:type="dxa"/>
            <w:shd w:val="clear" w:color="auto" w:fill="F2F2F2"/>
          </w:tcPr>
          <w:p w14:paraId="7B1E3A01" w14:textId="77777777" w:rsidR="00380E94" w:rsidRPr="00226682" w:rsidRDefault="00380E94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Estándar del ciclo </w:t>
            </w:r>
          </w:p>
        </w:tc>
        <w:tc>
          <w:tcPr>
            <w:tcW w:w="2410" w:type="dxa"/>
            <w:shd w:val="clear" w:color="auto" w:fill="F2F2F2"/>
          </w:tcPr>
          <w:p w14:paraId="51A43C76" w14:textId="77777777" w:rsidR="00380E94" w:rsidRPr="00226682" w:rsidRDefault="00380E94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Logros en relación al estándar del ciclo</w:t>
            </w:r>
          </w:p>
        </w:tc>
        <w:tc>
          <w:tcPr>
            <w:tcW w:w="3132" w:type="dxa"/>
            <w:shd w:val="clear" w:color="auto" w:fill="F2F2F2"/>
          </w:tcPr>
          <w:p w14:paraId="24B05DB3" w14:textId="77777777" w:rsidR="00380E94" w:rsidRPr="00226682" w:rsidRDefault="00380E94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/>
          </w:tcPr>
          <w:p w14:paraId="1D0765E9" w14:textId="77777777" w:rsidR="00380E94" w:rsidRPr="00226682" w:rsidRDefault="00380E94" w:rsidP="00E663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/>
                <w:sz w:val="24"/>
                <w:szCs w:val="24"/>
              </w:rPr>
              <w:t>Prácticas pedagógicas a mejorar el año 2024</w:t>
            </w:r>
          </w:p>
        </w:tc>
      </w:tr>
      <w:tr w:rsidR="00226682" w:rsidRPr="00226682" w14:paraId="69AB4E95" w14:textId="77777777" w:rsidTr="00B3416B">
        <w:tc>
          <w:tcPr>
            <w:tcW w:w="1619" w:type="dxa"/>
          </w:tcPr>
          <w:p w14:paraId="28C0E378" w14:textId="77777777" w:rsidR="00380E94" w:rsidRPr="00226682" w:rsidRDefault="00380E94" w:rsidP="00E66301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Lee diversos tipos de textos escritos en lengua materna.</w:t>
            </w:r>
          </w:p>
          <w:p w14:paraId="0AE33DC0" w14:textId="77777777" w:rsidR="00380E94" w:rsidRPr="00226682" w:rsidRDefault="00380E94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60" w:type="dxa"/>
          </w:tcPr>
          <w:p w14:paraId="4D640A07" w14:textId="38D2CDE7" w:rsidR="00380E94" w:rsidRPr="00226682" w:rsidRDefault="00226682" w:rsidP="00E663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Lee diversos tipos de texto con estructuras complejas y vocabulario variado. Integra información contrapuesta que está en distintas partes del texto. Interpreta el texto considerando información relevante y complementaria para construir su sentido global, valiéndose de otros textos. Reflexiona sobre formas y contenidos del texto a partir de su conocimiento y experiencia. Evalúa el uso del lenguaje, la intención de los recursos </w:t>
            </w:r>
            <w:r w:rsidRPr="00226682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textuales y el efecto del texto en el lector a partir de su conocimiento y del contexto sociocultural.</w:t>
            </w:r>
          </w:p>
        </w:tc>
        <w:tc>
          <w:tcPr>
            <w:tcW w:w="2410" w:type="dxa"/>
          </w:tcPr>
          <w:p w14:paraId="11E17A00" w14:textId="7A5EAF2F" w:rsidR="00380E94" w:rsidRPr="00226682" w:rsidRDefault="00380E94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De </w:t>
            </w:r>
            <w:r w:rsidR="009410AA" w:rsidRPr="00226682">
              <w:rPr>
                <w:rFonts w:asciiTheme="majorHAnsi" w:hAnsiTheme="majorHAnsi" w:cstheme="majorHAnsi"/>
                <w:sz w:val="24"/>
                <w:szCs w:val="24"/>
              </w:rPr>
              <w:t>dos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estudiante</w:t>
            </w:r>
            <w:r w:rsidR="009410AA" w:rsidRPr="0022668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evaluado</w:t>
            </w:r>
            <w:r w:rsidR="009410AA" w:rsidRPr="0022668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el 100% se encuentra en nivel proceso.</w:t>
            </w:r>
          </w:p>
        </w:tc>
        <w:tc>
          <w:tcPr>
            <w:tcW w:w="3132" w:type="dxa"/>
          </w:tcPr>
          <w:p w14:paraId="1212021B" w14:textId="342D2C00" w:rsidR="00380E94" w:rsidRPr="00226682" w:rsidRDefault="009410AA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Los </w:t>
            </w:r>
            <w:r w:rsidR="00380E94" w:rsidRPr="00226682">
              <w:rPr>
                <w:rFonts w:asciiTheme="majorHAnsi" w:hAnsiTheme="majorHAnsi" w:cstheme="majorHAnsi"/>
                <w:sz w:val="24"/>
                <w:szCs w:val="24"/>
              </w:rPr>
              <w:t>estudiante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380E94"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comprende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380E94"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 el texto en forma literal, tiene</w:t>
            </w: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 xml:space="preserve">n </w:t>
            </w:r>
            <w:r w:rsidR="00380E94" w:rsidRPr="00226682">
              <w:rPr>
                <w:rFonts w:asciiTheme="majorHAnsi" w:hAnsiTheme="majorHAnsi" w:cstheme="majorHAnsi"/>
                <w:sz w:val="24"/>
                <w:szCs w:val="24"/>
              </w:rPr>
              <w:t>dificultad en inferir e interpretar los textos que lee.</w:t>
            </w:r>
          </w:p>
        </w:tc>
        <w:tc>
          <w:tcPr>
            <w:tcW w:w="2787" w:type="dxa"/>
          </w:tcPr>
          <w:p w14:paraId="57E790D0" w14:textId="77777777" w:rsidR="00380E94" w:rsidRPr="00226682" w:rsidRDefault="00380E94" w:rsidP="00E663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 necesario fortalecer la capacidad de comprensión lectora, utilizando diversas estrategias y técnicas de lectura.</w:t>
            </w:r>
          </w:p>
        </w:tc>
      </w:tr>
      <w:tr w:rsidR="00226682" w:rsidRPr="00226682" w14:paraId="07E2B0DD" w14:textId="77777777" w:rsidTr="00B3416B">
        <w:tc>
          <w:tcPr>
            <w:tcW w:w="1619" w:type="dxa"/>
          </w:tcPr>
          <w:p w14:paraId="6BF28DDB" w14:textId="77777777" w:rsidR="00380E94" w:rsidRPr="00226682" w:rsidRDefault="00380E94" w:rsidP="00E66301">
            <w:pPr>
              <w:spacing w:after="159"/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Escribe diversos tipos de textos en lengua materna.</w:t>
            </w:r>
          </w:p>
          <w:p w14:paraId="533901B2" w14:textId="77777777" w:rsidR="00380E94" w:rsidRPr="00226682" w:rsidRDefault="00380E94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02DC4F" w14:textId="77777777" w:rsidR="00380E94" w:rsidRPr="00226682" w:rsidRDefault="00380E94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60" w:type="dxa"/>
          </w:tcPr>
          <w:p w14:paraId="01CAA9F4" w14:textId="5784B922" w:rsidR="00380E94" w:rsidRPr="00226682" w:rsidRDefault="00226682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Escribe diversos tipos de textos de forma reflexiva. Adecúa su texto al destinatario, propósito y el registro a partir de su experiencia previa y de fuentes de información complementarias. Organiza y desarrolla lógicamente las ideas en torno a un tema, y las estructura en párrafos y subtítulos de acuerdo a algunos géneros discursivos. Establece relaciones entre ideas a través del uso adecuado de varios tipos de conectores, referentes y emplea vocabulario variado. Utiliza recursos ortográficos y textuales para separar y aclarar expresiones e ideas, así como diferenciar el significado de las palabras con la intención de darle claridad y sentido a su texto. Reflexiona y evalúa de manera permanente la coherencia y cohesión de las ideas en el texto que escribe, así como el uso del lenguaje para argumentar, reforzar o sugerir sentidos y producir diversos efectos en el lector según la situación comunicativa.</w:t>
            </w:r>
          </w:p>
        </w:tc>
        <w:tc>
          <w:tcPr>
            <w:tcW w:w="2410" w:type="dxa"/>
          </w:tcPr>
          <w:p w14:paraId="56E6B4A7" w14:textId="1379B1EB" w:rsidR="00380E94" w:rsidRPr="00226682" w:rsidRDefault="009410AA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De dos estudiantes evaluados el 100% se encuentran en nivel proceso.</w:t>
            </w:r>
          </w:p>
        </w:tc>
        <w:tc>
          <w:tcPr>
            <w:tcW w:w="3132" w:type="dxa"/>
          </w:tcPr>
          <w:p w14:paraId="6BAD61A7" w14:textId="0D6E3EA0" w:rsidR="00380E94" w:rsidRPr="00226682" w:rsidRDefault="009410AA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Se evidencia en los estudiantes que adecuan el texto que escribe, pero muestra dificultad en los textos que presentan ciertos problemas coherencia y cohesión en torno a la producción de textos.</w:t>
            </w:r>
          </w:p>
        </w:tc>
        <w:tc>
          <w:tcPr>
            <w:tcW w:w="2787" w:type="dxa"/>
          </w:tcPr>
          <w:p w14:paraId="75884597" w14:textId="2E7B89AB" w:rsidR="00380E94" w:rsidRPr="00226682" w:rsidRDefault="009410AA" w:rsidP="00E663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6682">
              <w:rPr>
                <w:rFonts w:asciiTheme="majorHAnsi" w:hAnsiTheme="majorHAnsi" w:cstheme="majorHAnsi"/>
                <w:sz w:val="24"/>
                <w:szCs w:val="24"/>
              </w:rPr>
              <w:t>Los estudiantes necesitan desarrollar y construir el sentido de los textos que escribe.</w:t>
            </w:r>
          </w:p>
        </w:tc>
      </w:tr>
    </w:tbl>
    <w:p w14:paraId="4535C347" w14:textId="77777777" w:rsidR="00951904" w:rsidRPr="00226682" w:rsidRDefault="0095190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9A98C0" w14:textId="77777777" w:rsidR="00951904" w:rsidRPr="00226682" w:rsidRDefault="0095190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951904" w:rsidRPr="00226682" w:rsidSect="00BF0A62">
      <w:headerReference w:type="default" r:id="rId9"/>
      <w:pgSz w:w="16838" w:h="11906" w:orient="landscape"/>
      <w:pgMar w:top="567" w:right="1417" w:bottom="1276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17485" w14:textId="77777777" w:rsidR="007160D6" w:rsidRDefault="007160D6" w:rsidP="00BF0A62">
      <w:pPr>
        <w:spacing w:after="0" w:line="240" w:lineRule="auto"/>
      </w:pPr>
      <w:r>
        <w:separator/>
      </w:r>
    </w:p>
  </w:endnote>
  <w:endnote w:type="continuationSeparator" w:id="0">
    <w:p w14:paraId="6C4BEB7F" w14:textId="77777777" w:rsidR="007160D6" w:rsidRDefault="007160D6" w:rsidP="00B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4D0A8" w14:textId="77777777" w:rsidR="007160D6" w:rsidRDefault="007160D6" w:rsidP="00BF0A62">
      <w:pPr>
        <w:spacing w:after="0" w:line="240" w:lineRule="auto"/>
      </w:pPr>
      <w:r>
        <w:separator/>
      </w:r>
    </w:p>
  </w:footnote>
  <w:footnote w:type="continuationSeparator" w:id="0">
    <w:p w14:paraId="0B4285CF" w14:textId="77777777" w:rsidR="007160D6" w:rsidRDefault="007160D6" w:rsidP="00B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045C" w14:textId="68362044" w:rsidR="00BF0A62" w:rsidRDefault="00BF0A62" w:rsidP="00BF0A62">
    <w:pPr>
      <w:pStyle w:val="Encabezado"/>
      <w:tabs>
        <w:tab w:val="clear" w:pos="8504"/>
        <w:tab w:val="right" w:pos="893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425FA" wp14:editId="63794287">
              <wp:simplePos x="0" y="0"/>
              <wp:positionH relativeFrom="column">
                <wp:posOffset>728038</wp:posOffset>
              </wp:positionH>
              <wp:positionV relativeFrom="paragraph">
                <wp:posOffset>52838</wp:posOffset>
              </wp:positionV>
              <wp:extent cx="7435780" cy="461910"/>
              <wp:effectExtent l="0" t="0" r="0" b="3365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5780" cy="461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91B05F" w14:textId="77777777" w:rsidR="00BF0A62" w:rsidRPr="00BF0A62" w:rsidRDefault="00BF0A62" w:rsidP="00BF0A62">
                          <w:pPr>
                            <w:jc w:val="center"/>
                            <w:rPr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BF0A62">
                            <w:rPr>
                              <w:color w:val="000000" w:themeColor="text1"/>
                              <w:lang w:val="es-ES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  <w:p w14:paraId="0E5A703C" w14:textId="77777777" w:rsidR="00BF0A62" w:rsidRDefault="00BF0A62" w:rsidP="00BF0A6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D425FA" id="Rectángulo 3" o:spid="_x0000_s1026" style="position:absolute;margin-left:57.35pt;margin-top:4.15pt;width:585.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" filled="f" stroked="f">
              <v:shadow on="t" color="black" opacity="22937f" origin=",.5" offset="0,.63889mm"/>
              <v:textbox>
                <w:txbxContent>
                  <w:p w14:paraId="4391B05F" w14:textId="77777777" w:rsidR="00BF0A62" w:rsidRPr="00BF0A62" w:rsidRDefault="00BF0A62" w:rsidP="00BF0A62">
                    <w:pPr>
                      <w:jc w:val="center"/>
                      <w:rPr>
                        <w:b/>
                        <w:color w:val="000000" w:themeColor="text1"/>
                        <w:lang w:val="es-ES"/>
                      </w:rPr>
                    </w:pPr>
                    <w:r w:rsidRPr="00BF0A62">
                      <w:rPr>
                        <w:color w:val="000000" w:themeColor="text1"/>
                        <w:lang w:val="es-ES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  <w:p w14:paraId="0E5A703C" w14:textId="77777777" w:rsidR="00BF0A62" w:rsidRDefault="00BF0A62" w:rsidP="00BF0A6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7714257" wp14:editId="4F0B0CCC">
          <wp:extent cx="618490" cy="7048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09959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26" cy="76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5F6DE6D" wp14:editId="1ABFE027">
          <wp:extent cx="580073" cy="7429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C6BDD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79" cy="788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5642C"/>
    <w:multiLevelType w:val="hybridMultilevel"/>
    <w:tmpl w:val="6BEA480A"/>
    <w:lvl w:ilvl="0" w:tplc="395042B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E5A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80D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D217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485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8E4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4BD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4A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D4"/>
    <w:rsid w:val="00050755"/>
    <w:rsid w:val="001B7E8B"/>
    <w:rsid w:val="001C04B8"/>
    <w:rsid w:val="00226682"/>
    <w:rsid w:val="002E23D4"/>
    <w:rsid w:val="00380E94"/>
    <w:rsid w:val="004876D2"/>
    <w:rsid w:val="004F0529"/>
    <w:rsid w:val="007160D6"/>
    <w:rsid w:val="008D196A"/>
    <w:rsid w:val="00930802"/>
    <w:rsid w:val="009410AA"/>
    <w:rsid w:val="00951904"/>
    <w:rsid w:val="00A702E2"/>
    <w:rsid w:val="00B3416B"/>
    <w:rsid w:val="00BF0A62"/>
    <w:rsid w:val="00D33FB9"/>
    <w:rsid w:val="00EB337B"/>
    <w:rsid w:val="00E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ED4A27"/>
  <w15:docId w15:val="{BA282D90-3145-4441-878C-0549B61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f10">
    <w:name w:val="ff10"/>
    <w:basedOn w:val="Fuentedeprrafopredeter"/>
    <w:rsid w:val="00951904"/>
  </w:style>
  <w:style w:type="character" w:customStyle="1" w:styleId="ls21">
    <w:name w:val="ls21"/>
    <w:basedOn w:val="Fuentedeprrafopredeter"/>
    <w:rsid w:val="00951904"/>
  </w:style>
  <w:style w:type="character" w:customStyle="1" w:styleId="ff13">
    <w:name w:val="ff13"/>
    <w:basedOn w:val="Fuentedeprrafopredeter"/>
    <w:rsid w:val="00951904"/>
  </w:style>
  <w:style w:type="character" w:customStyle="1" w:styleId="ls5">
    <w:name w:val="ls5"/>
    <w:basedOn w:val="Fuentedeprrafopredeter"/>
    <w:rsid w:val="00951904"/>
  </w:style>
  <w:style w:type="character" w:customStyle="1" w:styleId="ls8">
    <w:name w:val="ls8"/>
    <w:basedOn w:val="Fuentedeprrafopredeter"/>
    <w:rsid w:val="00951904"/>
  </w:style>
  <w:style w:type="character" w:customStyle="1" w:styleId="ws6">
    <w:name w:val="ws6"/>
    <w:basedOn w:val="Fuentedeprrafopredeter"/>
    <w:rsid w:val="00951904"/>
  </w:style>
  <w:style w:type="character" w:customStyle="1" w:styleId="lsa">
    <w:name w:val="lsa"/>
    <w:basedOn w:val="Fuentedeprrafopredeter"/>
    <w:rsid w:val="00951904"/>
  </w:style>
  <w:style w:type="character" w:customStyle="1" w:styleId="ls3">
    <w:name w:val="ls3"/>
    <w:basedOn w:val="Fuentedeprrafopredeter"/>
    <w:rsid w:val="00951904"/>
  </w:style>
  <w:style w:type="character" w:customStyle="1" w:styleId="ls1f">
    <w:name w:val="ls1f"/>
    <w:basedOn w:val="Fuentedeprrafopredeter"/>
    <w:rsid w:val="00951904"/>
  </w:style>
  <w:style w:type="character" w:customStyle="1" w:styleId="ls20">
    <w:name w:val="ls20"/>
    <w:basedOn w:val="Fuentedeprrafopredeter"/>
    <w:rsid w:val="00951904"/>
  </w:style>
  <w:style w:type="paragraph" w:styleId="Encabezado">
    <w:name w:val="header"/>
    <w:basedOn w:val="Normal"/>
    <w:link w:val="EncabezadoCar"/>
    <w:uiPriority w:val="99"/>
    <w:unhideWhenUsed/>
    <w:rsid w:val="00B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A62"/>
  </w:style>
  <w:style w:type="paragraph" w:styleId="Piedepgina">
    <w:name w:val="footer"/>
    <w:basedOn w:val="Normal"/>
    <w:link w:val="PiedepginaCar"/>
    <w:uiPriority w:val="99"/>
    <w:unhideWhenUsed/>
    <w:rsid w:val="00B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gelelcollao.edu.pe/dra-norka-belinda-ccori-toro-asume-direccion-de-la-ugel-el-coll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ASUS CORE i7</cp:lastModifiedBy>
  <cp:revision>3</cp:revision>
  <dcterms:created xsi:type="dcterms:W3CDTF">2024-05-01T20:33:00Z</dcterms:created>
  <dcterms:modified xsi:type="dcterms:W3CDTF">2024-05-01T20:36:00Z</dcterms:modified>
</cp:coreProperties>
</file>