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203" w:tblpY="-107"/>
        <w:tblOverlap w:val="never"/>
        <w:tblW w:w="2688" w:type="dxa"/>
        <w:tblInd w:w="0" w:type="dxa"/>
        <w:tblCellMar>
          <w:top w:w="82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808"/>
      </w:tblGrid>
      <w:tr w:rsidR="00B031B9" w14:paraId="2A9C71A4" w14:textId="77777777" w:rsidTr="00B55856">
        <w:trPr>
          <w:trHeight w:val="656"/>
        </w:trPr>
        <w:tc>
          <w:tcPr>
            <w:tcW w:w="8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0D0D0D"/>
            </w:tcBorders>
            <w:shd w:val="clear" w:color="auto" w:fill="FF0000"/>
          </w:tcPr>
          <w:p w14:paraId="08568883" w14:textId="77777777" w:rsidR="00B031B9" w:rsidRDefault="00B031B9" w:rsidP="00B5585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9D38EA" wp14:editId="269D428D">
                      <wp:extent cx="534670" cy="307340"/>
                      <wp:effectExtent l="0" t="0" r="0" b="0"/>
                      <wp:docPr id="4506" name="Group 4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307340"/>
                                <a:chOff x="0" y="0"/>
                                <a:chExt cx="534670" cy="307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Picture 1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670" cy="307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91757" y="38735"/>
                                  <a:ext cx="41656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1A12B8" w14:textId="77777777" w:rsidR="00B031B9" w:rsidRDefault="00B031B9" w:rsidP="00B031B9">
                                    <w:r>
                                      <w:rPr>
                                        <w:b/>
                                        <w:color w:val="FFFFFF"/>
                                      </w:rPr>
                                      <w:t>PERÚ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404241" y="38735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D0C485" w14:textId="77777777" w:rsidR="00B031B9" w:rsidRDefault="00B031B9" w:rsidP="00B031B9">
                                    <w:r>
                                      <w:rPr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D38EA" id="Group 4506" o:spid="_x0000_s1026" style="width:42.1pt;height:24.2pt;mso-position-horizontal-relative:char;mso-position-vertical-relative:line" coordsize="5346,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7" o:spid="_x0000_s1027" type="#_x0000_t75" style="position:absolute;width:534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">
                        <v:imagedata r:id="rId6" o:title=""/>
                      </v:shape>
                      <v:rect id="Rectangle 178" o:spid="_x0000_s1028" style="position:absolute;left:917;top:387;width:416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    <v:textbox inset="0,0,0,0">
                          <w:txbxContent>
                            <w:p w14:paraId="541A12B8" w14:textId="77777777" w:rsidR="00B031B9" w:rsidRDefault="00B031B9" w:rsidP="00B031B9">
                              <w:r>
                                <w:rPr>
                                  <w:b/>
                                  <w:color w:val="FFFFFF"/>
                                </w:rPr>
                                <w:t>PERÚ</w:t>
                              </w:r>
                            </w:p>
                          </w:txbxContent>
                        </v:textbox>
                      </v:rect>
                      <v:rect id="Rectangle 179" o:spid="_x0000_s1029" style="position:absolute;left:4042;top:38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14:paraId="31D0C485" w14:textId="77777777" w:rsidR="00B031B9" w:rsidRDefault="00B031B9" w:rsidP="00B031B9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8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0D0D0D"/>
          </w:tcPr>
          <w:p w14:paraId="7ABFC95A" w14:textId="77777777" w:rsidR="00B031B9" w:rsidRDefault="00B031B9" w:rsidP="00B5585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7A0ED105" wp14:editId="257596B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-24129</wp:posOffset>
                  </wp:positionV>
                  <wp:extent cx="1122680" cy="317500"/>
                  <wp:effectExtent l="0" t="0" r="0" b="0"/>
                  <wp:wrapNone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FFFFFF"/>
                <w:sz w:val="20"/>
              </w:rPr>
              <w:t>Ministerio</w:t>
            </w:r>
            <w:proofErr w:type="spellEnd"/>
            <w:r>
              <w:rPr>
                <w:color w:val="FFFFFF"/>
                <w:sz w:val="20"/>
              </w:rPr>
              <w:t xml:space="preserve"> de </w:t>
            </w:r>
            <w:proofErr w:type="spellStart"/>
            <w:r>
              <w:rPr>
                <w:color w:val="FFFFFF"/>
                <w:sz w:val="20"/>
              </w:rPr>
              <w:t>Educación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</w:p>
        </w:tc>
      </w:tr>
    </w:tbl>
    <w:p w14:paraId="4EC06271" w14:textId="77777777" w:rsidR="00B031B9" w:rsidRPr="00946D8A" w:rsidRDefault="00B031B9" w:rsidP="00B031B9">
      <w:pPr>
        <w:tabs>
          <w:tab w:val="center" w:pos="3542"/>
          <w:tab w:val="center" w:pos="5786"/>
          <w:tab w:val="center" w:pos="8345"/>
        </w:tabs>
        <w:spacing w:after="24" w:line="265" w:lineRule="auto"/>
        <w:rPr>
          <w:lang w:val="es-PE"/>
        </w:rPr>
      </w:pPr>
      <w:r w:rsidRPr="00946D8A">
        <w:rPr>
          <w:lang w:val="es-PE"/>
        </w:rPr>
        <w:tab/>
      </w:r>
      <w:r w:rsidRPr="00946D8A">
        <w:rPr>
          <w:color w:val="FFFFFF"/>
          <w:sz w:val="18"/>
          <w:lang w:val="es-PE"/>
        </w:rPr>
        <w:t xml:space="preserve">Dirección Regional de </w:t>
      </w:r>
      <w:r w:rsidRPr="00946D8A">
        <w:rPr>
          <w:color w:val="FFFFFF"/>
          <w:sz w:val="18"/>
          <w:lang w:val="es-PE"/>
        </w:rPr>
        <w:tab/>
      </w:r>
      <w:r w:rsidRPr="00946D8A">
        <w:rPr>
          <w:sz w:val="20"/>
          <w:lang w:val="es-PE"/>
        </w:rPr>
        <w:t xml:space="preserve">Unidad de Gestión </w:t>
      </w:r>
      <w:r w:rsidRPr="00946D8A">
        <w:rPr>
          <w:sz w:val="20"/>
          <w:lang w:val="es-PE"/>
        </w:rPr>
        <w:tab/>
        <w:t xml:space="preserve">Institución Educativa </w:t>
      </w:r>
    </w:p>
    <w:p w14:paraId="458D55ED" w14:textId="600CEEA4" w:rsidR="00B031B9" w:rsidRPr="00946D8A" w:rsidRDefault="00B031B9" w:rsidP="00B031B9">
      <w:pPr>
        <w:tabs>
          <w:tab w:val="center" w:pos="3543"/>
          <w:tab w:val="center" w:pos="5787"/>
          <w:tab w:val="right" w:pos="9452"/>
        </w:tabs>
        <w:spacing w:after="432" w:line="265" w:lineRule="auto"/>
        <w:ind w:right="-15"/>
        <w:rPr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B22D11B" wp14:editId="71BCB340">
                <wp:simplePos x="0" y="0"/>
                <wp:positionH relativeFrom="column">
                  <wp:posOffset>1612583</wp:posOffset>
                </wp:positionH>
                <wp:positionV relativeFrom="paragraph">
                  <wp:posOffset>-244598</wp:posOffset>
                </wp:positionV>
                <wp:extent cx="4526280" cy="447039"/>
                <wp:effectExtent l="0" t="0" r="0" b="0"/>
                <wp:wrapNone/>
                <wp:docPr id="4598" name="Group 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0" cy="447039"/>
                          <a:chOff x="0" y="0"/>
                          <a:chExt cx="4526280" cy="447039"/>
                        </a:xfrm>
                      </wpg:grpSpPr>
                      <wps:wsp>
                        <wps:cNvPr id="6169" name="Shape 6169"/>
                        <wps:cNvSpPr/>
                        <wps:spPr>
                          <a:xfrm>
                            <a:off x="1308100" y="0"/>
                            <a:ext cx="15074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445770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08100" y="0"/>
                            <a:ext cx="15074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445770">
                                <a:moveTo>
                                  <a:pt x="0" y="445770"/>
                                </a:moveTo>
                                <a:lnTo>
                                  <a:pt x="1507490" y="445770"/>
                                </a:lnTo>
                                <a:lnTo>
                                  <a:pt x="1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14450" y="52070"/>
                            <a:ext cx="1494790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0" name="Shape 6170"/>
                        <wps:cNvSpPr/>
                        <wps:spPr>
                          <a:xfrm>
                            <a:off x="0" y="11430"/>
                            <a:ext cx="127381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435610">
                                <a:moveTo>
                                  <a:pt x="0" y="0"/>
                                </a:moveTo>
                                <a:lnTo>
                                  <a:pt x="1273810" y="0"/>
                                </a:lnTo>
                                <a:lnTo>
                                  <a:pt x="1273810" y="435610"/>
                                </a:lnTo>
                                <a:lnTo>
                                  <a:pt x="0" y="435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8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1430"/>
                            <a:ext cx="127381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10" h="435610">
                                <a:moveTo>
                                  <a:pt x="0" y="435610"/>
                                </a:moveTo>
                                <a:lnTo>
                                  <a:pt x="1273810" y="435610"/>
                                </a:lnTo>
                                <a:lnTo>
                                  <a:pt x="127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499"/>
                            <a:ext cx="1261110" cy="33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1" name="Shape 6171"/>
                        <wps:cNvSpPr/>
                        <wps:spPr>
                          <a:xfrm>
                            <a:off x="2846070" y="0"/>
                            <a:ext cx="168021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0" h="445770">
                                <a:moveTo>
                                  <a:pt x="0" y="0"/>
                                </a:moveTo>
                                <a:lnTo>
                                  <a:pt x="1680210" y="0"/>
                                </a:lnTo>
                                <a:lnTo>
                                  <a:pt x="1680210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46070" y="0"/>
                            <a:ext cx="168021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0" h="445770">
                                <a:moveTo>
                                  <a:pt x="0" y="445770"/>
                                </a:moveTo>
                                <a:lnTo>
                                  <a:pt x="1680210" y="445770"/>
                                </a:lnTo>
                                <a:lnTo>
                                  <a:pt x="1680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52420" y="52069"/>
                            <a:ext cx="1667510" cy="34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C00E3" id="Group 4598" o:spid="_x0000_s1026" style="position:absolute;margin-left:127pt;margin-top:-19.25pt;width:356.4pt;height:35.2pt;z-index:-251656192" coordsize="45262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">
                <v:shape id="Shape 6169" o:spid="_x0000_s1027" style="position:absolute;left:13081;width:15074;height:4457;visibility:visible;mso-wrap-style:square;v-text-anchor:top" coordsize="150749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" path="m,l1507490,r,445770l,445770,,e" fillcolor="#595959" stroked="f" strokeweight="0">
                  <v:stroke miterlimit="83231f" joinstyle="miter"/>
                  <v:path arrowok="t" textboxrect="0,0,1507490,445770"/>
                </v:shape>
                <v:shape id="Shape 181" o:spid="_x0000_s1028" style="position:absolute;left:13081;width:15074;height:4457;visibility:visible;mso-wrap-style:square;v-text-anchor:top" coordsize="150749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" path="m,445770r1507490,l1507490,,,,,445770xe" filled="f" strokecolor="#595959" strokeweight="1pt">
                  <v:stroke miterlimit="83231f" joinstyle="miter"/>
                  <v:path arrowok="t" textboxrect="0,0,1507490,445770"/>
                </v:shape>
                <v:shape id="Picture 183" o:spid="_x0000_s1029" type="#_x0000_t75" style="position:absolute;left:13144;top:520;width:14948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">
                  <v:imagedata r:id="rId11" o:title=""/>
                </v:shape>
                <v:shape id="Shape 6170" o:spid="_x0000_s1030" style="position:absolute;top:114;width:12738;height:4356;visibility:visible;mso-wrap-style:square;v-text-anchor:top" coordsize="127381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" path="m,l1273810,r,435610l,435610,,e" fillcolor="#3b3838" stroked="f" strokeweight="0">
                  <v:stroke miterlimit="83231f" joinstyle="miter"/>
                  <v:path arrowok="t" textboxrect="0,0,1273810,435610"/>
                </v:shape>
                <v:shape id="Shape 189" o:spid="_x0000_s1031" style="position:absolute;top:114;width:12738;height:4356;visibility:visible;mso-wrap-style:square;v-text-anchor:top" coordsize="127381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" path="m,435610r1273810,l1273810,,,,,435610xe" filled="f" strokecolor="#262626" strokeweight="1pt">
                  <v:stroke miterlimit="83231f" joinstyle="miter"/>
                  <v:path arrowok="t" textboxrect="0,0,1273810,435610"/>
                </v:shape>
                <v:shape id="Picture 191" o:spid="_x0000_s1032" type="#_x0000_t75" style="position:absolute;left:63;top:634;width:12611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">
                  <v:imagedata r:id="rId12" o:title=""/>
                </v:shape>
                <v:shape id="Shape 6171" o:spid="_x0000_s1033" style="position:absolute;left:28460;width:16802;height:4457;visibility:visible;mso-wrap-style:square;v-text-anchor:top" coordsize="168021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" path="m,l1680210,r,445770l,445770,,e" fillcolor="#d0cece" stroked="f" strokeweight="0">
                  <v:stroke miterlimit="83231f" joinstyle="miter"/>
                  <v:path arrowok="t" textboxrect="0,0,1680210,445770"/>
                </v:shape>
                <v:shape id="Shape 205" o:spid="_x0000_s1034" style="position:absolute;left:28460;width:16802;height:4457;visibility:visible;mso-wrap-style:square;v-text-anchor:top" coordsize="168021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" path="m,445770r1680210,l1680210,,,,,445770xe" filled="f" strokecolor="#d0cece" strokeweight="1pt">
                  <v:stroke miterlimit="83231f" joinstyle="miter"/>
                  <v:path arrowok="t" textboxrect="0,0,1680210,445770"/>
                </v:shape>
                <v:shape id="Picture 207" o:spid="_x0000_s1035" type="#_x0000_t75" style="position:absolute;left:28524;top:520;width:16675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Pr="00946D8A">
        <w:rPr>
          <w:lang w:val="es-PE"/>
        </w:rPr>
        <w:tab/>
      </w:r>
      <w:r w:rsidRPr="00946D8A">
        <w:rPr>
          <w:color w:val="FFFFFF"/>
          <w:sz w:val="18"/>
          <w:lang w:val="es-PE"/>
        </w:rPr>
        <w:t>Educación de</w:t>
      </w:r>
      <w:r w:rsidRPr="00946D8A">
        <w:rPr>
          <w:color w:val="FFFFFF"/>
          <w:sz w:val="20"/>
          <w:lang w:val="es-PE"/>
        </w:rPr>
        <w:t xml:space="preserve"> Puno </w:t>
      </w:r>
      <w:r w:rsidRPr="00946D8A">
        <w:rPr>
          <w:rFonts w:ascii="Arial" w:eastAsia="Arial" w:hAnsi="Arial" w:cs="Arial"/>
          <w:b/>
          <w:sz w:val="24"/>
          <w:lang w:val="es-PE"/>
        </w:rPr>
        <w:t xml:space="preserve"> </w:t>
      </w:r>
      <w:r w:rsidRPr="00946D8A">
        <w:rPr>
          <w:color w:val="FFFFFF"/>
          <w:sz w:val="20"/>
          <w:lang w:val="es-PE"/>
        </w:rPr>
        <w:t xml:space="preserve"> </w:t>
      </w:r>
      <w:r w:rsidRPr="00946D8A">
        <w:rPr>
          <w:color w:val="FFFFFF"/>
          <w:sz w:val="20"/>
          <w:lang w:val="es-PE"/>
        </w:rPr>
        <w:tab/>
      </w:r>
      <w:r w:rsidRPr="00946D8A">
        <w:rPr>
          <w:sz w:val="20"/>
          <w:lang w:val="es-PE"/>
        </w:rPr>
        <w:t xml:space="preserve">Educativa Local El Collao </w:t>
      </w:r>
      <w:r w:rsidRPr="00946D8A">
        <w:rPr>
          <w:sz w:val="20"/>
          <w:lang w:val="es-PE"/>
        </w:rPr>
        <w:tab/>
        <w:t xml:space="preserve">Primaria </w:t>
      </w:r>
      <w:proofErr w:type="spellStart"/>
      <w:r w:rsidRPr="00946D8A">
        <w:rPr>
          <w:sz w:val="20"/>
          <w:lang w:val="es-PE"/>
        </w:rPr>
        <w:t>Nº</w:t>
      </w:r>
      <w:proofErr w:type="spellEnd"/>
      <w:r w:rsidRPr="00946D8A">
        <w:rPr>
          <w:sz w:val="20"/>
          <w:lang w:val="es-PE"/>
        </w:rPr>
        <w:t xml:space="preserve"> 70319 </w:t>
      </w:r>
    </w:p>
    <w:p w14:paraId="5A264CDF" w14:textId="77777777" w:rsidR="00B031B9" w:rsidRPr="00946D8A" w:rsidRDefault="00B031B9" w:rsidP="00A47A80">
      <w:pPr>
        <w:spacing w:after="264" w:line="264" w:lineRule="auto"/>
        <w:ind w:left="1266" w:hanging="716"/>
        <w:jc w:val="center"/>
        <w:rPr>
          <w:lang w:val="es-PE"/>
        </w:rPr>
      </w:pPr>
      <w:r w:rsidRPr="00946D8A">
        <w:rPr>
          <w:b/>
          <w:sz w:val="20"/>
          <w:lang w:val="es-PE"/>
        </w:rPr>
        <w:t>“AÑO</w:t>
      </w:r>
      <w:r w:rsidR="00A47A80">
        <w:rPr>
          <w:b/>
          <w:sz w:val="20"/>
          <w:lang w:val="es-PE"/>
        </w:rPr>
        <w:t xml:space="preserve"> DE LA RECUPERACION Y CONSOLIDACION DE LA ECONOMIA PERUANA</w:t>
      </w:r>
      <w:r w:rsidRPr="00946D8A">
        <w:rPr>
          <w:b/>
          <w:sz w:val="20"/>
          <w:lang w:val="es-PE"/>
        </w:rPr>
        <w:t>”</w:t>
      </w:r>
    </w:p>
    <w:p w14:paraId="0A5FF6CF" w14:textId="77777777" w:rsidR="00B031B9" w:rsidRPr="00946D8A" w:rsidRDefault="00B031B9" w:rsidP="00B031B9">
      <w:pPr>
        <w:spacing w:after="0"/>
        <w:rPr>
          <w:lang w:val="es-PE"/>
        </w:rPr>
      </w:pPr>
      <w:r w:rsidRPr="00946D8A">
        <w:rPr>
          <w:rFonts w:ascii="Cambria" w:eastAsia="Cambria" w:hAnsi="Cambria" w:cs="Cambria"/>
          <w:b/>
          <w:sz w:val="24"/>
          <w:lang w:val="es-PE"/>
        </w:rPr>
        <w:t xml:space="preserve"> </w:t>
      </w:r>
    </w:p>
    <w:p w14:paraId="1E8C16FA" w14:textId="45080394" w:rsidR="00B031B9" w:rsidRPr="004B3B21" w:rsidRDefault="00455484" w:rsidP="00455484">
      <w:pPr>
        <w:spacing w:after="235" w:line="360" w:lineRule="auto"/>
        <w:rPr>
          <w:lang w:val="es-PE"/>
        </w:rPr>
      </w:pPr>
      <w:r>
        <w:rPr>
          <w:b/>
          <w:u w:val="single" w:color="000000"/>
          <w:lang w:val="es-PE"/>
        </w:rPr>
        <w:t>INFORME</w:t>
      </w:r>
      <w:r w:rsidR="002565AF">
        <w:rPr>
          <w:b/>
          <w:u w:val="single" w:color="000000"/>
          <w:lang w:val="es-PE"/>
        </w:rPr>
        <w:t xml:space="preserve"> </w:t>
      </w:r>
      <w:proofErr w:type="spellStart"/>
      <w:r w:rsidR="002565AF">
        <w:rPr>
          <w:b/>
          <w:u w:val="single" w:color="000000"/>
          <w:lang w:val="es-PE"/>
        </w:rPr>
        <w:t>Nº</w:t>
      </w:r>
      <w:proofErr w:type="spellEnd"/>
      <w:r w:rsidR="002565AF">
        <w:rPr>
          <w:b/>
          <w:u w:val="single" w:color="000000"/>
          <w:lang w:val="es-PE"/>
        </w:rPr>
        <w:t xml:space="preserve"> 00</w:t>
      </w:r>
      <w:r w:rsidR="003104B7">
        <w:rPr>
          <w:b/>
          <w:u w:val="single" w:color="000000"/>
          <w:lang w:val="es-PE"/>
        </w:rPr>
        <w:t>5</w:t>
      </w:r>
      <w:r w:rsidR="00A47A80">
        <w:rPr>
          <w:b/>
          <w:u w:val="single" w:color="000000"/>
          <w:lang w:val="es-PE"/>
        </w:rPr>
        <w:t>-2025</w:t>
      </w:r>
      <w:r w:rsidR="00B031B9" w:rsidRPr="004B3B21">
        <w:rPr>
          <w:b/>
          <w:u w:val="single" w:color="000000"/>
          <w:lang w:val="es-PE"/>
        </w:rPr>
        <w:t>– DREP/DUGEL-IEP.Nª70319-/D-MAÑAZO.</w:t>
      </w:r>
      <w:r w:rsidR="00B031B9" w:rsidRPr="004B3B21">
        <w:rPr>
          <w:b/>
          <w:lang w:val="es-PE"/>
        </w:rPr>
        <w:t xml:space="preserve"> </w:t>
      </w:r>
    </w:p>
    <w:p w14:paraId="7F5A3C00" w14:textId="77777777"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AE0C42">
        <w:rPr>
          <w:b/>
          <w:lang w:val="es-PE"/>
        </w:rPr>
        <w:t>PARA</w:t>
      </w:r>
      <w:r>
        <w:rPr>
          <w:lang w:val="es-PE"/>
        </w:rPr>
        <w:tab/>
      </w:r>
      <w:r>
        <w:rPr>
          <w:lang w:val="es-PE"/>
        </w:rPr>
        <w:tab/>
        <w:t xml:space="preserve">: </w:t>
      </w:r>
      <w:r w:rsidRPr="00470817">
        <w:rPr>
          <w:b/>
          <w:lang w:val="es-PE"/>
        </w:rPr>
        <w:t>Dra.  Norka Belinda, CCORI TORO</w:t>
      </w:r>
    </w:p>
    <w:p w14:paraId="43BCBB45" w14:textId="77777777"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UGEL EL COLLAO - ILAVE</w:t>
      </w:r>
      <w:bookmarkStart w:id="0" w:name="_GoBack"/>
      <w:bookmarkEnd w:id="0"/>
    </w:p>
    <w:p w14:paraId="3A6915DE" w14:textId="77777777" w:rsidR="00B031B9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DE LA</w:t>
      </w: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>: Pref. Isabel Rina TORREZ VELASQUEZ.</w:t>
      </w:r>
    </w:p>
    <w:p w14:paraId="6C78AA48" w14:textId="77777777"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</w:t>
      </w:r>
      <w:proofErr w:type="spellStart"/>
      <w:r w:rsidRPr="00470817">
        <w:rPr>
          <w:b/>
          <w:lang w:val="es-PE"/>
        </w:rPr>
        <w:t>IEP.N°</w:t>
      </w:r>
      <w:proofErr w:type="spellEnd"/>
      <w:r w:rsidRPr="00470817">
        <w:rPr>
          <w:b/>
          <w:lang w:val="es-PE"/>
        </w:rPr>
        <w:t xml:space="preserve"> 70319- MAÑAZO.</w:t>
      </w:r>
    </w:p>
    <w:p w14:paraId="6C2974AE" w14:textId="27E741E2"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ASUNTO</w:t>
      </w:r>
      <w:r w:rsidRPr="00470817">
        <w:rPr>
          <w:b/>
          <w:lang w:val="es-PE"/>
        </w:rPr>
        <w:tab/>
        <w:t xml:space="preserve">: </w:t>
      </w:r>
      <w:r w:rsidR="00A47A80">
        <w:rPr>
          <w:b/>
          <w:lang w:val="es-PE"/>
        </w:rPr>
        <w:t xml:space="preserve">ELEVO INFORME SOBRE EL </w:t>
      </w:r>
      <w:r w:rsidR="003104B7">
        <w:rPr>
          <w:b/>
          <w:lang w:val="es-PE"/>
        </w:rPr>
        <w:t>REFUERZO ESCOLAR</w:t>
      </w:r>
      <w:r w:rsidRPr="00470817">
        <w:rPr>
          <w:b/>
          <w:lang w:val="es-PE"/>
        </w:rPr>
        <w:t>.</w:t>
      </w:r>
    </w:p>
    <w:p w14:paraId="0D6E200A" w14:textId="77777777" w:rsidR="00AE0C42" w:rsidRPr="00470817" w:rsidRDefault="00AE0C42" w:rsidP="00455484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FECHA</w:t>
      </w:r>
      <w:r w:rsidR="002565AF">
        <w:rPr>
          <w:b/>
          <w:lang w:val="es-PE"/>
        </w:rPr>
        <w:tab/>
      </w:r>
      <w:r w:rsidR="002565AF">
        <w:rPr>
          <w:b/>
          <w:lang w:val="es-PE"/>
        </w:rPr>
        <w:tab/>
        <w:t xml:space="preserve">: </w:t>
      </w:r>
      <w:proofErr w:type="spellStart"/>
      <w:r w:rsidR="002565AF">
        <w:rPr>
          <w:b/>
          <w:lang w:val="es-PE"/>
        </w:rPr>
        <w:t>Mañazo</w:t>
      </w:r>
      <w:proofErr w:type="spellEnd"/>
      <w:r w:rsidR="002565AF">
        <w:rPr>
          <w:b/>
          <w:lang w:val="es-PE"/>
        </w:rPr>
        <w:t>, 07</w:t>
      </w:r>
      <w:r w:rsidR="00A47A80">
        <w:rPr>
          <w:b/>
          <w:lang w:val="es-PE"/>
        </w:rPr>
        <w:t xml:space="preserve"> de enero del 2025</w:t>
      </w:r>
    </w:p>
    <w:p w14:paraId="54CFD79A" w14:textId="77777777" w:rsidR="00B031B9" w:rsidRDefault="00B031B9" w:rsidP="00B031B9">
      <w:pPr>
        <w:spacing w:after="4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F359229" wp14:editId="75352F18">
                <wp:extent cx="5436997" cy="18288"/>
                <wp:effectExtent l="0" t="0" r="0" b="0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4AB98" id="Group 1558" o:spid="_x0000_s1026" style="width:428.1pt;height:1.45pt;mso-position-horizontal-relative:char;mso-position-vertical-relative:line" coordsize="543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">
                <v:shape id="Shape 2106" o:spid="_x0000_s1027" style="position:absolute;width:54369;height:182;visibility:visible;mso-wrap-style:square;v-text-anchor:top" coordsize="54369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" path="m,l5436997,r,18288l,18288,,e" fillcolor="black" stroked="f" strokeweight="0">
                  <v:stroke miterlimit="83231f" joinstyle="miter"/>
                  <v:path arrowok="t" textboxrect="0,0,5436997,18288"/>
                </v:shape>
                <w10:anchorlock/>
              </v:group>
            </w:pict>
          </mc:Fallback>
        </mc:AlternateContent>
      </w:r>
    </w:p>
    <w:p w14:paraId="6E6E582F" w14:textId="22D179A8" w:rsidR="003104B7" w:rsidRPr="003104B7" w:rsidRDefault="00A47A80" w:rsidP="003104B7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104B7">
        <w:rPr>
          <w:rFonts w:asciiTheme="minorHAnsi" w:hAnsiTheme="minorHAnsi" w:cstheme="minorHAnsi"/>
          <w:sz w:val="24"/>
          <w:szCs w:val="24"/>
          <w:lang w:val="es-PE"/>
        </w:rPr>
        <w:t xml:space="preserve">                        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Me es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grato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dirigirme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usted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, para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saludarla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cordialmente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y al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mismo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tiempo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informarle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sobre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reforzamiento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r w:rsidR="003104B7">
        <w:rPr>
          <w:rFonts w:asciiTheme="minorHAnsi" w:hAnsiTheme="minorHAnsi" w:cstheme="minorHAnsi"/>
          <w:sz w:val="24"/>
          <w:szCs w:val="24"/>
        </w:rPr>
        <w:t xml:space="preserve">escolar </w:t>
      </w:r>
      <w:proofErr w:type="spellStart"/>
      <w:r w:rsidR="003104B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3104B7">
        <w:rPr>
          <w:rFonts w:asciiTheme="minorHAnsi" w:hAnsiTheme="minorHAnsi" w:cstheme="minorHAnsi"/>
          <w:sz w:val="24"/>
          <w:szCs w:val="24"/>
        </w:rPr>
        <w:t xml:space="preserve"> las </w:t>
      </w:r>
      <w:proofErr w:type="gramStart"/>
      <w:r w:rsidR="003104B7">
        <w:rPr>
          <w:rFonts w:asciiTheme="minorHAnsi" w:hAnsiTheme="minorHAnsi" w:cstheme="minorHAnsi"/>
          <w:sz w:val="24"/>
          <w:szCs w:val="24"/>
        </w:rPr>
        <w:t>areas  de</w:t>
      </w:r>
      <w:proofErr w:type="gramEnd"/>
      <w:r w:rsidR="003104B7">
        <w:rPr>
          <w:rFonts w:asciiTheme="minorHAnsi" w:hAnsiTheme="minorHAnsi" w:cstheme="minorHAnsi"/>
          <w:sz w:val="24"/>
          <w:szCs w:val="24"/>
        </w:rPr>
        <w:t xml:space="preserve">  MATEMATICA Y COMUNICACION ,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que se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desarrolló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r w:rsidR="003104B7" w:rsidRPr="003104B7">
        <w:rPr>
          <w:rFonts w:asciiTheme="minorHAnsi" w:hAnsiTheme="minorHAnsi" w:cstheme="minorHAnsi"/>
          <w:sz w:val="24"/>
          <w:szCs w:val="24"/>
        </w:rPr>
        <w:t>las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 aula</w:t>
      </w:r>
      <w:r w:rsidR="003104B7" w:rsidRPr="003104B7">
        <w:rPr>
          <w:rFonts w:asciiTheme="minorHAnsi" w:hAnsiTheme="minorHAnsi" w:cstheme="minorHAnsi"/>
          <w:sz w:val="24"/>
          <w:szCs w:val="24"/>
        </w:rPr>
        <w:t>s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 de primer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tercero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y quinto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grado</w:t>
      </w:r>
      <w:proofErr w:type="spellEnd"/>
      <w:r w:rsidR="003104B7">
        <w:rPr>
          <w:rFonts w:asciiTheme="minorHAnsi" w:hAnsiTheme="minorHAnsi" w:cstheme="minorHAnsi"/>
          <w:sz w:val="24"/>
          <w:szCs w:val="24"/>
        </w:rPr>
        <w:t>,,</w:t>
      </w:r>
      <w:r w:rsidR="003104B7" w:rsidRPr="003104B7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detallo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3104B7" w:rsidRPr="003104B7">
        <w:rPr>
          <w:rFonts w:asciiTheme="minorHAnsi" w:hAnsiTheme="minorHAnsi" w:cstheme="minorHAnsi"/>
          <w:sz w:val="24"/>
          <w:szCs w:val="24"/>
        </w:rPr>
        <w:t>continuación</w:t>
      </w:r>
      <w:proofErr w:type="spellEnd"/>
      <w:r w:rsidR="003104B7" w:rsidRPr="003104B7">
        <w:rPr>
          <w:rFonts w:asciiTheme="minorHAnsi" w:hAnsiTheme="minorHAnsi" w:cstheme="minorHAnsi"/>
          <w:sz w:val="24"/>
          <w:szCs w:val="24"/>
        </w:rPr>
        <w:t>:</w:t>
      </w:r>
    </w:p>
    <w:p w14:paraId="1A39F857" w14:textId="6DD73D0A" w:rsidR="003104B7" w:rsidRPr="003104B7" w:rsidRDefault="003104B7" w:rsidP="003104B7">
      <w:pPr>
        <w:spacing w:after="12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Modalidad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Refuerzo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(Abril - Julio)</w:t>
      </w:r>
    </w:p>
    <w:p w14:paraId="40247046" w14:textId="27A958DF" w:rsidR="003104B7" w:rsidRPr="003104B7" w:rsidRDefault="003104B7" w:rsidP="003104B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104B7">
        <w:rPr>
          <w:rFonts w:asciiTheme="minorHAnsi" w:hAnsiTheme="minorHAnsi" w:cstheme="minorHAnsi"/>
          <w:sz w:val="24"/>
          <w:szCs w:val="24"/>
        </w:rPr>
        <w:t>Utilizando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Evaluación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diagnóstica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y la Unidad 0, se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focalizaron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algunos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04B7">
        <w:rPr>
          <w:rFonts w:asciiTheme="minorHAnsi" w:hAnsiTheme="minorHAnsi" w:cstheme="minorHAnsi"/>
          <w:sz w:val="24"/>
          <w:szCs w:val="24"/>
        </w:rPr>
        <w:t xml:space="preserve">con </w:t>
      </w:r>
      <w:proofErr w:type="spellStart"/>
      <w:proofErr w:type="gramStart"/>
      <w:r w:rsidRPr="003104B7">
        <w:rPr>
          <w:rFonts w:asciiTheme="minorHAnsi" w:hAnsiTheme="minorHAnsi" w:cstheme="minorHAnsi"/>
          <w:sz w:val="24"/>
          <w:szCs w:val="24"/>
        </w:rPr>
        <w:t>diagnóstico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3104B7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inicio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cabe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resaltar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estos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aún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reconocían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lectura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vocales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sonido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las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consonantes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m., p, s, t, l, y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demás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. Es por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ello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que se PRIORIZÓ 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área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proofErr w:type="gramStart"/>
      <w:r w:rsidRPr="003104B7">
        <w:rPr>
          <w:rFonts w:asciiTheme="minorHAnsi" w:hAnsiTheme="minorHAnsi" w:cstheme="minorHAnsi"/>
          <w:sz w:val="24"/>
          <w:szCs w:val="24"/>
        </w:rPr>
        <w:t>comunicación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matematic</w:t>
      </w:r>
      <w:r w:rsidRPr="003104B7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End"/>
    </w:p>
    <w:p w14:paraId="24C65611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E08CEF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Modalidad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proofErr w:type="spellStart"/>
      <w:proofErr w:type="gramStart"/>
      <w:r w:rsidRPr="003104B7">
        <w:rPr>
          <w:rFonts w:asciiTheme="minorHAnsi" w:hAnsiTheme="minorHAnsi" w:cstheme="minorHAnsi"/>
          <w:b/>
          <w:i/>
          <w:sz w:val="24"/>
          <w:szCs w:val="24"/>
        </w:rPr>
        <w:t>Retroalimentación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dirigido</w:t>
      </w:r>
      <w:proofErr w:type="spellEnd"/>
      <w:proofErr w:type="gram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estudiantes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con bajo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rendimiento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académico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Preparación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para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concursos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y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Avance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dirigido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niños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que un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buen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desempeño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académico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 xml:space="preserve"> (Agosto - </w:t>
      </w:r>
      <w:proofErr w:type="spellStart"/>
      <w:r w:rsidRPr="003104B7">
        <w:rPr>
          <w:rFonts w:asciiTheme="minorHAnsi" w:hAnsiTheme="minorHAnsi" w:cstheme="minorHAnsi"/>
          <w:b/>
          <w:i/>
          <w:sz w:val="24"/>
          <w:szCs w:val="24"/>
        </w:rPr>
        <w:t>Noviembre</w:t>
      </w:r>
      <w:proofErr w:type="spellEnd"/>
      <w:r w:rsidRPr="003104B7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162CDE0B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04B7">
        <w:rPr>
          <w:rFonts w:asciiTheme="minorHAnsi" w:hAnsiTheme="minorHAnsi" w:cstheme="minorHAnsi"/>
          <w:b/>
          <w:sz w:val="24"/>
          <w:szCs w:val="24"/>
        </w:rPr>
        <w:t>LOGROS</w:t>
      </w:r>
    </w:p>
    <w:p w14:paraId="524EFD86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104B7">
        <w:rPr>
          <w:rFonts w:asciiTheme="minorHAnsi" w:hAnsiTheme="minorHAnsi" w:cstheme="minorHAnsi"/>
          <w:sz w:val="24"/>
          <w:szCs w:val="24"/>
        </w:rPr>
        <w:t>Mejora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lectura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comprensión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: Los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asistieron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regularmente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mostraron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avances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significativos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sus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habilidades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lectura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escritura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>.</w:t>
      </w:r>
    </w:p>
    <w:p w14:paraId="3B60D9FE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04B7">
        <w:rPr>
          <w:rFonts w:asciiTheme="minorHAnsi" w:hAnsiTheme="minorHAnsi" w:cstheme="minorHAnsi"/>
          <w:b/>
          <w:sz w:val="24"/>
          <w:szCs w:val="24"/>
        </w:rPr>
        <w:t>DIFICULTADES</w:t>
      </w:r>
    </w:p>
    <w:p w14:paraId="0D97B6B9" w14:textId="120ED79B" w:rsidR="003104B7" w:rsidRPr="003104B7" w:rsidRDefault="003104B7" w:rsidP="003104B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104B7">
        <w:rPr>
          <w:rFonts w:cstheme="minorHAnsi"/>
          <w:sz w:val="24"/>
          <w:szCs w:val="24"/>
        </w:rPr>
        <w:t xml:space="preserve">La falta permanente del estudiante </w:t>
      </w:r>
      <w:r>
        <w:rPr>
          <w:rFonts w:cstheme="minorHAnsi"/>
          <w:sz w:val="24"/>
          <w:szCs w:val="24"/>
        </w:rPr>
        <w:t>Williams Contreras Ramos</w:t>
      </w:r>
      <w:r w:rsidRPr="003104B7">
        <w:rPr>
          <w:rFonts w:cstheme="minorHAnsi"/>
          <w:sz w:val="24"/>
          <w:szCs w:val="24"/>
        </w:rPr>
        <w:t>, limitó el logro de su aprendizaje.</w:t>
      </w:r>
    </w:p>
    <w:p w14:paraId="72E6AFE3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04B7">
        <w:rPr>
          <w:rFonts w:asciiTheme="minorHAnsi" w:hAnsiTheme="minorHAnsi" w:cstheme="minorHAnsi"/>
          <w:b/>
          <w:sz w:val="24"/>
          <w:szCs w:val="24"/>
        </w:rPr>
        <w:t>SUGERENCIAS</w:t>
      </w:r>
    </w:p>
    <w:p w14:paraId="16F68876" w14:textId="77777777" w:rsidR="003104B7" w:rsidRPr="003104B7" w:rsidRDefault="003104B7" w:rsidP="003104B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104B7">
        <w:rPr>
          <w:rFonts w:cstheme="minorHAnsi"/>
          <w:sz w:val="24"/>
          <w:szCs w:val="24"/>
        </w:rPr>
        <w:lastRenderedPageBreak/>
        <w:t>Motivación y Compromiso: Implementar estrategias para involucrar a los estudiantes, como incentivos o reconocimientos.</w:t>
      </w:r>
    </w:p>
    <w:p w14:paraId="0ADDC70D" w14:textId="77777777" w:rsidR="003104B7" w:rsidRPr="003104B7" w:rsidRDefault="003104B7" w:rsidP="003104B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104B7">
        <w:rPr>
          <w:rFonts w:cstheme="minorHAnsi"/>
          <w:sz w:val="24"/>
          <w:szCs w:val="24"/>
        </w:rPr>
        <w:t>Comunicación con Padres: Fomentar la participación de los padres en el proceso educativo para apoyar a los estudiantes.</w:t>
      </w:r>
    </w:p>
    <w:p w14:paraId="7929E954" w14:textId="77777777" w:rsidR="003104B7" w:rsidRPr="003104B7" w:rsidRDefault="003104B7" w:rsidP="003104B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104B7">
        <w:rPr>
          <w:rFonts w:cstheme="minorHAnsi"/>
          <w:sz w:val="24"/>
          <w:szCs w:val="24"/>
        </w:rPr>
        <w:t>Evaluaciones Iniciales: Realizar diagnósticos al inicio del programa para identificar áreas específicas de necesidad.</w:t>
      </w:r>
    </w:p>
    <w:p w14:paraId="57E930C7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104B7">
        <w:rPr>
          <w:rFonts w:asciiTheme="minorHAnsi" w:hAnsiTheme="minorHAnsi" w:cstheme="minorHAnsi"/>
          <w:b/>
          <w:sz w:val="24"/>
          <w:szCs w:val="24"/>
        </w:rPr>
        <w:t>CONCLUSIONES</w:t>
      </w:r>
    </w:p>
    <w:p w14:paraId="28012679" w14:textId="77777777" w:rsidR="003104B7" w:rsidRPr="003104B7" w:rsidRDefault="003104B7" w:rsidP="003104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4B7">
        <w:rPr>
          <w:rFonts w:asciiTheme="minorHAnsi" w:hAnsiTheme="minorHAnsi" w:cstheme="minorHAnsi"/>
          <w:sz w:val="24"/>
          <w:szCs w:val="24"/>
        </w:rPr>
        <w:t xml:space="preserve">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refuerzo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escolar 2024 ha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tenido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buenos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resultados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Aunque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lograron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avances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algunos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, la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falta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asistencia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otros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limitó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alcance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. Se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sugiere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continuar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con 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refuerzo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académico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adaptando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las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estrategias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aumentar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y el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compromiso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todos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 los </w:t>
      </w:r>
      <w:proofErr w:type="spellStart"/>
      <w:r w:rsidRPr="003104B7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3104B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1074F" w14:textId="5F7E21D3" w:rsidR="00A47A80" w:rsidRPr="003104B7" w:rsidRDefault="00A47A80" w:rsidP="003104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14:paraId="05729EF4" w14:textId="77777777" w:rsidR="00B031B9" w:rsidRPr="003104B7" w:rsidRDefault="00B031B9" w:rsidP="003104B7">
      <w:pPr>
        <w:spacing w:after="123" w:line="360" w:lineRule="auto"/>
        <w:ind w:left="1440" w:right="52" w:firstLine="720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 w:rsidRPr="003104B7">
        <w:rPr>
          <w:rFonts w:asciiTheme="minorHAnsi" w:hAnsiTheme="minorHAnsi" w:cstheme="minorHAnsi"/>
          <w:sz w:val="24"/>
          <w:szCs w:val="24"/>
          <w:lang w:val="es-PE"/>
        </w:rPr>
        <w:t xml:space="preserve">Es todo lo que puedo informar a Ud., en honor a la verdad </w:t>
      </w:r>
    </w:p>
    <w:p w14:paraId="1948B85B" w14:textId="77777777" w:rsidR="00B031B9" w:rsidRPr="003104B7" w:rsidRDefault="00B031B9" w:rsidP="003104B7">
      <w:pPr>
        <w:spacing w:after="324" w:line="360" w:lineRule="auto"/>
        <w:ind w:left="-5" w:right="35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 w:rsidRPr="003104B7">
        <w:rPr>
          <w:rFonts w:asciiTheme="minorHAnsi" w:hAnsiTheme="minorHAnsi" w:cstheme="minorHAnsi"/>
          <w:sz w:val="24"/>
          <w:szCs w:val="24"/>
          <w:lang w:val="es-PE"/>
        </w:rPr>
        <w:t xml:space="preserve">para los fines que viera por conveniente. </w:t>
      </w:r>
    </w:p>
    <w:p w14:paraId="15D53A00" w14:textId="657EA0EF" w:rsidR="00B031B9" w:rsidRPr="003104B7" w:rsidRDefault="00470817" w:rsidP="003104B7">
      <w:pPr>
        <w:spacing w:after="324"/>
        <w:ind w:left="-5" w:right="35"/>
        <w:jc w:val="center"/>
        <w:rPr>
          <w:rFonts w:asciiTheme="minorHAnsi" w:hAnsiTheme="minorHAnsi" w:cstheme="minorHAnsi"/>
          <w:sz w:val="24"/>
          <w:szCs w:val="24"/>
          <w:lang w:val="es-PE"/>
        </w:rPr>
      </w:pPr>
      <w:r w:rsidRPr="003104B7">
        <w:rPr>
          <w:rFonts w:asciiTheme="minorHAnsi" w:hAnsiTheme="minorHAnsi" w:cstheme="minorHAnsi"/>
          <w:sz w:val="24"/>
          <w:szCs w:val="24"/>
          <w:lang w:val="es-PE"/>
        </w:rPr>
        <w:t>atentamente</w:t>
      </w:r>
    </w:p>
    <w:p w14:paraId="301EDBA8" w14:textId="77777777" w:rsidR="00B031B9" w:rsidRPr="003104B7" w:rsidRDefault="00B031B9" w:rsidP="003104B7">
      <w:pPr>
        <w:spacing w:after="0"/>
        <w:ind w:left="3601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 w:rsidRPr="003104B7">
        <w:rPr>
          <w:rFonts w:asciiTheme="minorHAnsi" w:eastAsia="Cambria" w:hAnsiTheme="minorHAnsi" w:cstheme="minorHAnsi"/>
          <w:sz w:val="24"/>
          <w:szCs w:val="24"/>
          <w:lang w:val="es-PE"/>
        </w:rPr>
        <w:t xml:space="preserve"> </w:t>
      </w:r>
    </w:p>
    <w:p w14:paraId="2ADD84B7" w14:textId="77777777" w:rsidR="00B031B9" w:rsidRPr="003104B7" w:rsidRDefault="00B031B9" w:rsidP="003104B7">
      <w:pPr>
        <w:spacing w:after="0"/>
        <w:ind w:left="3601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14:paraId="0F391B4D" w14:textId="508881C6" w:rsidR="00B031B9" w:rsidRPr="003104B7" w:rsidRDefault="003104B7" w:rsidP="003104B7">
      <w:pPr>
        <w:jc w:val="center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noProof/>
        </w:rPr>
        <w:drawing>
          <wp:inline distT="0" distB="0" distL="0" distR="0" wp14:anchorId="180A0301" wp14:editId="5322024C">
            <wp:extent cx="2047875" cy="1143001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047875" cy="11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2301" w14:textId="77777777" w:rsidR="00B031B9" w:rsidRPr="003104B7" w:rsidRDefault="00B031B9" w:rsidP="00B031B9">
      <w:pPr>
        <w:spacing w:after="157"/>
        <w:ind w:right="880"/>
        <w:jc w:val="center"/>
        <w:rPr>
          <w:rFonts w:asciiTheme="minorHAnsi" w:hAnsiTheme="minorHAnsi" w:cstheme="minorHAnsi"/>
          <w:sz w:val="24"/>
          <w:szCs w:val="24"/>
          <w:lang w:val="es-PE"/>
        </w:rPr>
      </w:pPr>
      <w:r w:rsidRPr="003104B7">
        <w:rPr>
          <w:rFonts w:asciiTheme="minorHAnsi" w:eastAsia="Arial" w:hAnsiTheme="minorHAnsi" w:cstheme="minorHAnsi"/>
          <w:b/>
          <w:sz w:val="24"/>
          <w:szCs w:val="24"/>
          <w:lang w:val="es-PE"/>
        </w:rPr>
        <w:t xml:space="preserve"> </w:t>
      </w:r>
    </w:p>
    <w:p w14:paraId="5120A285" w14:textId="626298D9" w:rsidR="00B031B9" w:rsidRPr="003104B7" w:rsidRDefault="00B031B9" w:rsidP="00B031B9">
      <w:pPr>
        <w:spacing w:after="106"/>
        <w:ind w:right="882"/>
        <w:jc w:val="center"/>
        <w:rPr>
          <w:rFonts w:asciiTheme="minorHAnsi" w:hAnsiTheme="minorHAnsi" w:cstheme="minorHAnsi"/>
          <w:sz w:val="24"/>
          <w:szCs w:val="24"/>
          <w:lang w:val="es-PE"/>
        </w:rPr>
      </w:pPr>
    </w:p>
    <w:p w14:paraId="6C07BB41" w14:textId="77777777" w:rsidR="00B031B9" w:rsidRPr="00B031B9" w:rsidRDefault="00B031B9" w:rsidP="00B031B9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  <w:r w:rsidR="00470817">
        <w:rPr>
          <w:noProof/>
        </w:rPr>
        <mc:AlternateContent>
          <mc:Choice Requires="wps">
            <w:drawing>
              <wp:inline distT="0" distB="0" distL="0" distR="0" wp14:anchorId="18E6F8DA" wp14:editId="6FE58B33">
                <wp:extent cx="304800" cy="304800"/>
                <wp:effectExtent l="0" t="0" r="0" b="0"/>
                <wp:docPr id="1" name="Rectángulo 1" descr="blob:https://web.whatsapp.com/dbdfd582-c3d5-4f67-97b2-56f03643cf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A8396" id="Rectángulo 1" o:spid="_x0000_s1026" alt="blob:https://web.whatsapp.com/dbdfd582-c3d5-4f67-97b2-56f03643cf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W8ywX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7FA79EE0" w14:textId="77777777" w:rsidR="00B031B9" w:rsidRPr="00B031B9" w:rsidRDefault="00B031B9" w:rsidP="00B031B9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5C86F7BA" w14:textId="77777777" w:rsidR="00B031B9" w:rsidRPr="00B031B9" w:rsidRDefault="00B031B9" w:rsidP="00B031B9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40DA7A41" w14:textId="77777777" w:rsidR="00B031B9" w:rsidRPr="00B031B9" w:rsidRDefault="00B031B9" w:rsidP="00B031B9">
      <w:pPr>
        <w:spacing w:after="0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1890E7BB" w14:textId="77777777" w:rsidR="00B031B9" w:rsidRPr="00B031B9" w:rsidRDefault="00B031B9" w:rsidP="00B031B9">
      <w:pPr>
        <w:spacing w:after="166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0A16BBCA" w14:textId="77777777" w:rsidR="00B031B9" w:rsidRDefault="00B031B9" w:rsidP="00B031B9">
      <w:pPr>
        <w:spacing w:after="0"/>
      </w:pPr>
      <w:r>
        <w:t xml:space="preserve"> </w:t>
      </w:r>
    </w:p>
    <w:p w14:paraId="16253634" w14:textId="77777777" w:rsidR="007600BC" w:rsidRDefault="00B031B9" w:rsidP="00F470AC">
      <w:pPr>
        <w:spacing w:after="36"/>
        <w:ind w:left="480"/>
        <w:jc w:val="both"/>
      </w:pPr>
      <w:r>
        <w:t xml:space="preserve"> </w:t>
      </w:r>
      <w:r>
        <w:tab/>
        <w:t xml:space="preserve"> </w:t>
      </w:r>
    </w:p>
    <w:sectPr w:rsidR="007600BC" w:rsidSect="003104B7">
      <w:pgSz w:w="11906" w:h="16838"/>
      <w:pgMar w:top="1012" w:right="1700" w:bottom="154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07449"/>
    <w:multiLevelType w:val="hybridMultilevel"/>
    <w:tmpl w:val="C1E4D32C"/>
    <w:lvl w:ilvl="0" w:tplc="DDC6AB5E">
      <w:start w:val="1"/>
      <w:numFmt w:val="upperRoman"/>
      <w:lvlText w:val="%1."/>
      <w:lvlJc w:val="left"/>
      <w:pPr>
        <w:ind w:left="1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42EE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28E90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0CC3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63418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2A28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44078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4298A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C7800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B0FEB"/>
    <w:multiLevelType w:val="hybridMultilevel"/>
    <w:tmpl w:val="D56410C8"/>
    <w:lvl w:ilvl="0" w:tplc="3CE8E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27C7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244B9"/>
    <w:multiLevelType w:val="hybridMultilevel"/>
    <w:tmpl w:val="76D44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5CDF"/>
    <w:multiLevelType w:val="hybridMultilevel"/>
    <w:tmpl w:val="32CE64C2"/>
    <w:lvl w:ilvl="0" w:tplc="FD7ADB9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816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E2D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E6E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66D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8F3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210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07C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A2A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E52BC2"/>
    <w:multiLevelType w:val="hybridMultilevel"/>
    <w:tmpl w:val="A1F485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04AD9"/>
    <w:multiLevelType w:val="hybridMultilevel"/>
    <w:tmpl w:val="6BB20060"/>
    <w:lvl w:ilvl="0" w:tplc="DC0AF520">
      <w:start w:val="1"/>
      <w:numFmt w:val="bullet"/>
      <w:lvlText w:val=""/>
      <w:lvlJc w:val="left"/>
      <w:pPr>
        <w:ind w:left="1068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374504"/>
    <w:multiLevelType w:val="hybridMultilevel"/>
    <w:tmpl w:val="DA741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B9"/>
    <w:rsid w:val="002565AF"/>
    <w:rsid w:val="003104B7"/>
    <w:rsid w:val="00455484"/>
    <w:rsid w:val="00470817"/>
    <w:rsid w:val="0053161B"/>
    <w:rsid w:val="00555848"/>
    <w:rsid w:val="007600BC"/>
    <w:rsid w:val="00A47A80"/>
    <w:rsid w:val="00AE0C42"/>
    <w:rsid w:val="00B031B9"/>
    <w:rsid w:val="00C755A8"/>
    <w:rsid w:val="00D55B3E"/>
    <w:rsid w:val="00ED3681"/>
    <w:rsid w:val="00F470AC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91273"/>
  <w15:chartTrackingRefBased/>
  <w15:docId w15:val="{8B1492EA-3B8D-45AE-A2D6-97F8ABA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31B9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031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undamentacion,Lista vistosa - Énfasis 11,Bulleted List,Lista media 2 - Énfasis 41,SubPárrafo de lista,Cita Pie de Página,titulo,Lista vistosa - Énfasis 111,Lista de nivel 1,Viñeta nivel 1,TITULO A,Párrafo de lista2,Párrafo de lista1,N°"/>
    <w:basedOn w:val="Normal"/>
    <w:link w:val="PrrafodelistaCar"/>
    <w:uiPriority w:val="34"/>
    <w:qFormat/>
    <w:rsid w:val="00A47A80"/>
    <w:pPr>
      <w:ind w:left="720"/>
      <w:contextualSpacing/>
    </w:pPr>
    <w:rPr>
      <w:rFonts w:asciiTheme="minorHAnsi" w:eastAsiaTheme="minorHAnsi" w:hAnsiTheme="minorHAnsi" w:cstheme="minorBidi"/>
      <w:color w:val="auto"/>
      <w:lang w:val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Cita Pie de Página Car,titulo Car,Lista vistosa - Énfasis 111 Car,Lista de nivel 1 Car,Viñeta nivel 1 Car"/>
    <w:link w:val="Prrafodelista"/>
    <w:uiPriority w:val="34"/>
    <w:qFormat/>
    <w:locked/>
    <w:rsid w:val="00A47A80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IMAX-PERU</cp:lastModifiedBy>
  <cp:revision>2</cp:revision>
  <cp:lastPrinted>2025-01-07T18:20:00Z</cp:lastPrinted>
  <dcterms:created xsi:type="dcterms:W3CDTF">2025-01-07T18:53:00Z</dcterms:created>
  <dcterms:modified xsi:type="dcterms:W3CDTF">2025-01-07T18:53:00Z</dcterms:modified>
</cp:coreProperties>
</file>