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37354" w14:textId="49CF90FC" w:rsidR="00B26760" w:rsidRDefault="00AC2570">
      <w:pPr>
        <w:rPr>
          <w:rFonts w:ascii="Arial" w:hAnsi="Arial" w:cs="Arial"/>
          <w:b/>
          <w:noProof/>
          <w:color w:val="202124"/>
          <w:lang w:eastAsia="es-PE"/>
        </w:rPr>
      </w:pPr>
      <w:r w:rsidRPr="00F50B20">
        <w:rPr>
          <w:rFonts w:ascii="Arial Black" w:hAnsi="Arial Black"/>
          <w:noProof/>
          <w:color w:val="FFFFFF"/>
          <w:sz w:val="18"/>
          <w:szCs w:val="18"/>
          <w:lang w:eastAsia="es-PE"/>
        </w:rPr>
        <w:drawing>
          <wp:anchor distT="0" distB="0" distL="114300" distR="114300" simplePos="0" relativeHeight="251685888" behindDoc="1" locked="0" layoutInCell="1" allowOverlap="1" wp14:anchorId="37E639EC" wp14:editId="75035B87">
            <wp:simplePos x="0" y="0"/>
            <wp:positionH relativeFrom="column">
              <wp:posOffset>5375275</wp:posOffset>
            </wp:positionH>
            <wp:positionV relativeFrom="paragraph">
              <wp:posOffset>-107315</wp:posOffset>
            </wp:positionV>
            <wp:extent cx="793115" cy="963295"/>
            <wp:effectExtent l="0" t="0" r="6985" b="8255"/>
            <wp:wrapTight wrapText="bothSides">
              <wp:wrapPolygon edited="0">
                <wp:start x="6226" y="0"/>
                <wp:lineTo x="0" y="2563"/>
                <wp:lineTo x="0" y="19222"/>
                <wp:lineTo x="5188" y="21358"/>
                <wp:lineTo x="16083" y="21358"/>
                <wp:lineTo x="21271" y="19222"/>
                <wp:lineTo x="21271" y="2990"/>
                <wp:lineTo x="15564" y="0"/>
                <wp:lineTo x="6226" y="0"/>
              </wp:wrapPolygon>
            </wp:wrapTight>
            <wp:docPr id="22" name="Imagen 22" descr="Descripción: UGEL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UGEL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115" cy="963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0B20">
        <w:rPr>
          <w:rFonts w:ascii="Arial" w:hAnsi="Arial" w:cs="Arial"/>
          <w:b/>
          <w:noProof/>
          <w:color w:val="202124"/>
          <w:lang w:eastAsia="es-PE"/>
        </w:rPr>
        <mc:AlternateContent>
          <mc:Choice Requires="wps">
            <w:drawing>
              <wp:anchor distT="0" distB="0" distL="114300" distR="114300" simplePos="0" relativeHeight="251688960" behindDoc="1" locked="0" layoutInCell="1" allowOverlap="1" wp14:anchorId="1608392B" wp14:editId="709D01F7">
                <wp:simplePos x="0" y="0"/>
                <wp:positionH relativeFrom="column">
                  <wp:posOffset>3113405</wp:posOffset>
                </wp:positionH>
                <wp:positionV relativeFrom="paragraph">
                  <wp:posOffset>100330</wp:posOffset>
                </wp:positionV>
                <wp:extent cx="1708150" cy="514985"/>
                <wp:effectExtent l="0" t="0" r="6350" b="0"/>
                <wp:wrapNone/>
                <wp:docPr id="19"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514985"/>
                        </a:xfrm>
                        <a:prstGeom prst="rect">
                          <a:avLst/>
                        </a:prstGeom>
                        <a:solidFill>
                          <a:srgbClr val="9CC2E5"/>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2D1FC91" w14:textId="77777777" w:rsidR="00F50B20" w:rsidRPr="00421BB5" w:rsidRDefault="00F50B20" w:rsidP="00F50B20">
                            <w:pPr>
                              <w:spacing w:after="0" w:line="240" w:lineRule="auto"/>
                              <w:jc w:val="center"/>
                              <w:rPr>
                                <w:rFonts w:ascii="Arial Black" w:hAnsi="Arial Black"/>
                                <w:color w:val="FFFFFF"/>
                                <w:sz w:val="18"/>
                                <w:szCs w:val="18"/>
                                <w:lang w:val="es-ES_tradnl"/>
                              </w:rPr>
                            </w:pPr>
                            <w:r>
                              <w:rPr>
                                <w:rFonts w:ascii="Arial Black" w:hAnsi="Arial Black"/>
                                <w:color w:val="FFFFFF"/>
                                <w:sz w:val="18"/>
                                <w:szCs w:val="18"/>
                                <w:lang w:val="es-ES_tradnl"/>
                              </w:rPr>
                              <w:t>UNIDAD DE GESTIÓN EDUCATIVA LOCAL EL COLLAO</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608392B" id="_x0000_t202" coordsize="21600,21600" o:spt="202" path="m,l,21600r21600,l21600,xe">
                <v:stroke joinstyle="miter"/>
                <v:path gradientshapeok="t" o:connecttype="rect"/>
              </v:shapetype>
              <v:shape id="Cuadro de texto 6" o:spid="_x0000_s1026" type="#_x0000_t202" style="position:absolute;margin-left:245.15pt;margin-top:7.9pt;width:134.5pt;height:40.5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" fillcolor="#9cc2e5" stroked="f" strokeweight=".5pt">
                <v:textbox inset="0,0,0,0">
                  <w:txbxContent>
                    <w:p w14:paraId="22D1FC91" w14:textId="77777777" w:rsidR="00F50B20" w:rsidRPr="00421BB5" w:rsidRDefault="00F50B20" w:rsidP="00F50B20">
                      <w:pPr>
                        <w:spacing w:after="0" w:line="240" w:lineRule="auto"/>
                        <w:jc w:val="center"/>
                        <w:rPr>
                          <w:rFonts w:ascii="Arial Black" w:hAnsi="Arial Black"/>
                          <w:color w:val="FFFFFF"/>
                          <w:sz w:val="18"/>
                          <w:szCs w:val="18"/>
                          <w:lang w:val="es-ES_tradnl"/>
                        </w:rPr>
                      </w:pPr>
                      <w:r>
                        <w:rPr>
                          <w:rFonts w:ascii="Arial Black" w:hAnsi="Arial Black"/>
                          <w:color w:val="FFFFFF"/>
                          <w:sz w:val="18"/>
                          <w:szCs w:val="18"/>
                          <w:lang w:val="es-ES_tradnl"/>
                        </w:rPr>
                        <w:t>UNIDAD DE GESTIÓN EDUCATIVA LOCAL EL COLLAO</w:t>
                      </w:r>
                    </w:p>
                  </w:txbxContent>
                </v:textbox>
              </v:shape>
            </w:pict>
          </mc:Fallback>
        </mc:AlternateContent>
      </w:r>
      <w:r w:rsidR="005E1860" w:rsidRPr="00F50B20">
        <w:rPr>
          <w:rFonts w:ascii="Arial Black" w:hAnsi="Arial Black"/>
          <w:noProof/>
          <w:color w:val="FFFFFF"/>
          <w:sz w:val="18"/>
          <w:szCs w:val="18"/>
          <w:lang w:eastAsia="es-PE"/>
        </w:rPr>
        <w:drawing>
          <wp:anchor distT="0" distB="0" distL="114300" distR="114300" simplePos="0" relativeHeight="251691008" behindDoc="1" locked="0" layoutInCell="1" allowOverlap="1" wp14:anchorId="628D73CF" wp14:editId="6B5D1F0D">
            <wp:simplePos x="0" y="0"/>
            <wp:positionH relativeFrom="column">
              <wp:posOffset>-571500</wp:posOffset>
            </wp:positionH>
            <wp:positionV relativeFrom="paragraph">
              <wp:posOffset>0</wp:posOffset>
            </wp:positionV>
            <wp:extent cx="793115" cy="963295"/>
            <wp:effectExtent l="0" t="0" r="6985" b="8255"/>
            <wp:wrapTight wrapText="bothSides">
              <wp:wrapPolygon edited="0">
                <wp:start x="6226" y="0"/>
                <wp:lineTo x="0" y="2563"/>
                <wp:lineTo x="0" y="19222"/>
                <wp:lineTo x="5188" y="21358"/>
                <wp:lineTo x="16083" y="21358"/>
                <wp:lineTo x="21271" y="19222"/>
                <wp:lineTo x="21271" y="2990"/>
                <wp:lineTo x="15564" y="0"/>
                <wp:lineTo x="6226" y="0"/>
              </wp:wrapPolygon>
            </wp:wrapTight>
            <wp:docPr id="1" name="Imagen 1" descr="Descripción: UGEL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UGEL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115" cy="963295"/>
                    </a:xfrm>
                    <a:prstGeom prst="rect">
                      <a:avLst/>
                    </a:prstGeom>
                    <a:noFill/>
                    <a:ln>
                      <a:noFill/>
                    </a:ln>
                  </pic:spPr>
                </pic:pic>
              </a:graphicData>
            </a:graphic>
            <wp14:sizeRelH relativeFrom="page">
              <wp14:pctWidth>0</wp14:pctWidth>
            </wp14:sizeRelH>
            <wp14:sizeRelV relativeFrom="page">
              <wp14:pctHeight>0</wp14:pctHeight>
            </wp14:sizeRelV>
          </wp:anchor>
        </w:drawing>
      </w:r>
      <w:r w:rsidR="000951E1" w:rsidRPr="00F50B20">
        <w:rPr>
          <w:rFonts w:ascii="Arial" w:hAnsi="Arial" w:cs="Arial"/>
          <w:b/>
          <w:noProof/>
          <w:color w:val="202124"/>
          <w:lang w:eastAsia="es-PE"/>
        </w:rPr>
        <mc:AlternateContent>
          <mc:Choice Requires="wps">
            <w:drawing>
              <wp:anchor distT="0" distB="0" distL="114300" distR="114300" simplePos="0" relativeHeight="251687936" behindDoc="0" locked="0" layoutInCell="1" allowOverlap="1" wp14:anchorId="75529863" wp14:editId="644CC7E1">
                <wp:simplePos x="0" y="0"/>
                <wp:positionH relativeFrom="margin">
                  <wp:align>center</wp:align>
                </wp:positionH>
                <wp:positionV relativeFrom="paragraph">
                  <wp:posOffset>96520</wp:posOffset>
                </wp:positionV>
                <wp:extent cx="1468755" cy="51498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8755" cy="514985"/>
                        </a:xfrm>
                        <a:prstGeom prst="rect">
                          <a:avLst/>
                        </a:prstGeom>
                        <a:solidFill>
                          <a:srgbClr val="0070C0"/>
                        </a:solidFill>
                        <a:ln w="6350">
                          <a:noFill/>
                        </a:ln>
                        <a:effectLst/>
                      </wps:spPr>
                      <wps:txbx>
                        <w:txbxContent>
                          <w:p w14:paraId="20C90A4B" w14:textId="77777777" w:rsidR="00F50B20" w:rsidRPr="00050598" w:rsidRDefault="00F50B20" w:rsidP="00F50B20">
                            <w:pPr>
                              <w:spacing w:after="0" w:line="240" w:lineRule="auto"/>
                              <w:jc w:val="center"/>
                              <w:rPr>
                                <w:rFonts w:ascii="Arial Black" w:hAnsi="Arial Black"/>
                                <w:color w:val="FFFFFF"/>
                                <w:sz w:val="18"/>
                                <w:szCs w:val="18"/>
                              </w:rPr>
                            </w:pPr>
                            <w:r w:rsidRPr="00050598">
                              <w:rPr>
                                <w:rFonts w:ascii="Arial Black" w:hAnsi="Arial Black"/>
                                <w:color w:val="FFFFFF"/>
                                <w:sz w:val="18"/>
                                <w:szCs w:val="18"/>
                              </w:rPr>
                              <w:t>DIRECCIÓN REGIONAL DE EDUCACIÓN</w:t>
                            </w:r>
                            <w:r>
                              <w:rPr>
                                <w:rFonts w:ascii="Arial Black" w:hAnsi="Arial Black"/>
                                <w:color w:val="FFFFFF"/>
                                <w:sz w:val="18"/>
                                <w:szCs w:val="18"/>
                              </w:rPr>
                              <w:t xml:space="preserve"> DE PUNO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5529863" id="Cuadro de texto 3" o:spid="_x0000_s1027" type="#_x0000_t202" style="position:absolute;margin-left:0;margin-top:7.6pt;width:115.65pt;height:40.5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" fillcolor="#0070c0" stroked="f" strokeweight=".5pt">
                <v:path arrowok="t"/>
                <v:textbox inset="0,0,0,0">
                  <w:txbxContent>
                    <w:p w14:paraId="20C90A4B" w14:textId="77777777" w:rsidR="00F50B20" w:rsidRPr="00050598" w:rsidRDefault="00F50B20" w:rsidP="00F50B20">
                      <w:pPr>
                        <w:spacing w:after="0" w:line="240" w:lineRule="auto"/>
                        <w:jc w:val="center"/>
                        <w:rPr>
                          <w:rFonts w:ascii="Arial Black" w:hAnsi="Arial Black"/>
                          <w:color w:val="FFFFFF"/>
                          <w:sz w:val="18"/>
                          <w:szCs w:val="18"/>
                        </w:rPr>
                      </w:pPr>
                      <w:r w:rsidRPr="00050598">
                        <w:rPr>
                          <w:rFonts w:ascii="Arial Black" w:hAnsi="Arial Black"/>
                          <w:color w:val="FFFFFF"/>
                          <w:sz w:val="18"/>
                          <w:szCs w:val="18"/>
                        </w:rPr>
                        <w:t>DIRECCIÓN REGIONAL DE EDUCACIÓN</w:t>
                      </w:r>
                      <w:r>
                        <w:rPr>
                          <w:rFonts w:ascii="Arial Black" w:hAnsi="Arial Black"/>
                          <w:color w:val="FFFFFF"/>
                          <w:sz w:val="18"/>
                          <w:szCs w:val="18"/>
                        </w:rPr>
                        <w:t xml:space="preserve"> DE PUNO</w:t>
                      </w:r>
                    </w:p>
                  </w:txbxContent>
                </v:textbox>
                <w10:wrap anchorx="margin"/>
              </v:shape>
            </w:pict>
          </mc:Fallback>
        </mc:AlternateContent>
      </w:r>
      <w:r w:rsidR="000951E1" w:rsidRPr="00F50B20">
        <w:rPr>
          <w:rFonts w:ascii="Arial" w:hAnsi="Arial" w:cs="Arial"/>
          <w:b/>
          <w:noProof/>
          <w:color w:val="202124"/>
          <w:lang w:eastAsia="es-PE"/>
        </w:rPr>
        <mc:AlternateContent>
          <mc:Choice Requires="wps">
            <w:drawing>
              <wp:anchor distT="0" distB="0" distL="114300" distR="114300" simplePos="0" relativeHeight="251686912" behindDoc="0" locked="0" layoutInCell="1" allowOverlap="1" wp14:anchorId="39435571" wp14:editId="70B84949">
                <wp:simplePos x="0" y="0"/>
                <wp:positionH relativeFrom="column">
                  <wp:posOffset>498475</wp:posOffset>
                </wp:positionH>
                <wp:positionV relativeFrom="paragraph">
                  <wp:posOffset>96520</wp:posOffset>
                </wp:positionV>
                <wp:extent cx="1468755" cy="514985"/>
                <wp:effectExtent l="0" t="0" r="0" b="0"/>
                <wp:wrapNone/>
                <wp:docPr id="2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8755" cy="514985"/>
                        </a:xfrm>
                        <a:prstGeom prst="rect">
                          <a:avLst/>
                        </a:prstGeom>
                        <a:solidFill>
                          <a:srgbClr val="00B0F0"/>
                        </a:solidFill>
                        <a:ln w="6350">
                          <a:noFill/>
                        </a:ln>
                        <a:effectLst/>
                      </wps:spPr>
                      <wps:txbx>
                        <w:txbxContent>
                          <w:p w14:paraId="39738F77" w14:textId="77777777" w:rsidR="00F50B20" w:rsidRPr="00882666" w:rsidRDefault="00F50B20" w:rsidP="00F50B20">
                            <w:pPr>
                              <w:spacing w:after="0" w:line="240" w:lineRule="auto"/>
                              <w:jc w:val="center"/>
                              <w:rPr>
                                <w:rFonts w:ascii="Arial Black" w:hAnsi="Arial Black"/>
                                <w:color w:val="FFFFFF"/>
                                <w:sz w:val="20"/>
                                <w:szCs w:val="20"/>
                              </w:rPr>
                            </w:pPr>
                            <w:r w:rsidRPr="00882666">
                              <w:rPr>
                                <w:rFonts w:ascii="Arial Black" w:hAnsi="Arial Black"/>
                                <w:color w:val="FFFFFF"/>
                                <w:sz w:val="20"/>
                                <w:szCs w:val="20"/>
                              </w:rPr>
                              <w:t>GOBIERNO</w:t>
                            </w:r>
                          </w:p>
                          <w:p w14:paraId="21538885" w14:textId="77777777" w:rsidR="00F50B20" w:rsidRPr="00882666" w:rsidRDefault="00F50B20" w:rsidP="00F50B20">
                            <w:pPr>
                              <w:spacing w:after="0" w:line="240" w:lineRule="auto"/>
                              <w:jc w:val="center"/>
                              <w:rPr>
                                <w:rFonts w:ascii="Arial Black" w:hAnsi="Arial Black"/>
                                <w:color w:val="FFFFFF"/>
                                <w:sz w:val="20"/>
                                <w:szCs w:val="20"/>
                              </w:rPr>
                            </w:pPr>
                            <w:r w:rsidRPr="00882666">
                              <w:rPr>
                                <w:rFonts w:ascii="Arial Black" w:hAnsi="Arial Black"/>
                                <w:color w:val="FFFFFF"/>
                                <w:sz w:val="20"/>
                                <w:szCs w:val="20"/>
                              </w:rPr>
                              <w:t>REGIONAL PUNO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9435571" id="Cuadro de texto 8" o:spid="_x0000_s1028" type="#_x0000_t202" style="position:absolute;margin-left:39.25pt;margin-top:7.6pt;width:115.65pt;height:40.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" fillcolor="#00b0f0" stroked="f" strokeweight=".5pt">
                <v:path arrowok="t"/>
                <v:textbox inset="0,0,0,0">
                  <w:txbxContent>
                    <w:p w14:paraId="39738F77" w14:textId="77777777" w:rsidR="00F50B20" w:rsidRPr="00882666" w:rsidRDefault="00F50B20" w:rsidP="00F50B20">
                      <w:pPr>
                        <w:spacing w:after="0" w:line="240" w:lineRule="auto"/>
                        <w:jc w:val="center"/>
                        <w:rPr>
                          <w:rFonts w:ascii="Arial Black" w:hAnsi="Arial Black"/>
                          <w:color w:val="FFFFFF"/>
                          <w:sz w:val="20"/>
                          <w:szCs w:val="20"/>
                        </w:rPr>
                      </w:pPr>
                      <w:r w:rsidRPr="00882666">
                        <w:rPr>
                          <w:rFonts w:ascii="Arial Black" w:hAnsi="Arial Black"/>
                          <w:color w:val="FFFFFF"/>
                          <w:sz w:val="20"/>
                          <w:szCs w:val="20"/>
                        </w:rPr>
                        <w:t>GOBIERNO</w:t>
                      </w:r>
                    </w:p>
                    <w:p w14:paraId="21538885" w14:textId="77777777" w:rsidR="00F50B20" w:rsidRPr="00882666" w:rsidRDefault="00F50B20" w:rsidP="00F50B20">
                      <w:pPr>
                        <w:spacing w:after="0" w:line="240" w:lineRule="auto"/>
                        <w:jc w:val="center"/>
                        <w:rPr>
                          <w:rFonts w:ascii="Arial Black" w:hAnsi="Arial Black"/>
                          <w:color w:val="FFFFFF"/>
                          <w:sz w:val="20"/>
                          <w:szCs w:val="20"/>
                        </w:rPr>
                      </w:pPr>
                      <w:r w:rsidRPr="00882666">
                        <w:rPr>
                          <w:rFonts w:ascii="Arial Black" w:hAnsi="Arial Black"/>
                          <w:color w:val="FFFFFF"/>
                          <w:sz w:val="20"/>
                          <w:szCs w:val="20"/>
                        </w:rPr>
                        <w:t>REGIONAL PUNO</w:t>
                      </w:r>
                    </w:p>
                  </w:txbxContent>
                </v:textbox>
              </v:shape>
            </w:pict>
          </mc:Fallback>
        </mc:AlternateContent>
      </w:r>
    </w:p>
    <w:p w14:paraId="207C35C9" w14:textId="77777777" w:rsidR="00B26760" w:rsidRPr="00882666" w:rsidRDefault="00B26760" w:rsidP="00B26760">
      <w:pPr>
        <w:spacing w:after="0" w:line="240" w:lineRule="auto"/>
        <w:jc w:val="center"/>
        <w:rPr>
          <w:rFonts w:ascii="Arial Black" w:hAnsi="Arial Black"/>
          <w:color w:val="FFFFFF"/>
          <w:sz w:val="20"/>
          <w:szCs w:val="20"/>
        </w:rPr>
      </w:pPr>
      <w:r w:rsidRPr="00882666">
        <w:rPr>
          <w:rFonts w:ascii="Arial Black" w:hAnsi="Arial Black"/>
          <w:color w:val="FFFFFF"/>
          <w:sz w:val="20"/>
          <w:szCs w:val="20"/>
        </w:rPr>
        <w:t>GOBIERNO</w:t>
      </w:r>
    </w:p>
    <w:p w14:paraId="58281272" w14:textId="2E6DEAA5" w:rsidR="00B26760" w:rsidRPr="00F50B20" w:rsidRDefault="00F50B20" w:rsidP="00F50B20">
      <w:pPr>
        <w:spacing w:after="0" w:line="360" w:lineRule="auto"/>
        <w:jc w:val="center"/>
        <w:rPr>
          <w:rFonts w:ascii="Arial" w:hAnsi="Arial" w:cs="Arial"/>
          <w:b/>
          <w:color w:val="202124"/>
          <w:shd w:val="clear" w:color="auto" w:fill="FFFFFF"/>
        </w:rPr>
      </w:pPr>
      <w:r w:rsidRPr="00050598">
        <w:rPr>
          <w:rFonts w:ascii="Arial Black" w:hAnsi="Arial Black"/>
          <w:color w:val="FFFFFF"/>
          <w:sz w:val="18"/>
          <w:szCs w:val="18"/>
        </w:rPr>
        <w:t xml:space="preserve">DIRECCIÓN REGIONAL DE </w:t>
      </w:r>
      <w:r w:rsidRPr="00F50B20">
        <w:rPr>
          <w:rFonts w:ascii="Arial Black" w:hAnsi="Arial Black"/>
          <w:color w:val="FFFFFF"/>
          <w:sz w:val="18"/>
          <w:szCs w:val="18"/>
        </w:rPr>
        <w:t xml:space="preserve">DIRECCIÓN REGIONAL DE EDUCACIÓN </w:t>
      </w:r>
    </w:p>
    <w:p w14:paraId="21FCD173" w14:textId="77777777" w:rsidR="005E1860" w:rsidRDefault="005E1860" w:rsidP="005E1860">
      <w:pPr>
        <w:spacing w:after="0" w:line="360" w:lineRule="auto"/>
        <w:jc w:val="center"/>
        <w:rPr>
          <w:rFonts w:ascii="Arial" w:hAnsi="Arial" w:cs="Arial"/>
          <w:b/>
          <w:color w:val="202124"/>
          <w:shd w:val="clear" w:color="auto" w:fill="FFFFFF"/>
        </w:rPr>
      </w:pPr>
    </w:p>
    <w:p w14:paraId="7AFBE5D7" w14:textId="7D7F0DAD" w:rsidR="005E1860" w:rsidRPr="003200B6" w:rsidRDefault="005E1860" w:rsidP="005E1860">
      <w:pPr>
        <w:spacing w:after="0" w:line="360" w:lineRule="auto"/>
        <w:jc w:val="center"/>
        <w:rPr>
          <w:rFonts w:ascii="Arial" w:hAnsi="Arial" w:cs="Arial"/>
          <w:b/>
          <w:color w:val="202124"/>
          <w:shd w:val="clear" w:color="auto" w:fill="FFFFFF"/>
        </w:rPr>
      </w:pPr>
      <w:r w:rsidRPr="00384480">
        <w:rPr>
          <w:rFonts w:ascii="Informal Roman" w:hAnsi="Informal Roman" w:cs="Arial"/>
          <w:b/>
          <w:color w:val="202124"/>
          <w:shd w:val="clear" w:color="auto" w:fill="FFFFFF"/>
        </w:rPr>
        <w:t>“</w:t>
      </w:r>
      <w:r w:rsidR="00323230" w:rsidRPr="00384480">
        <w:rPr>
          <w:rStyle w:val="nfasis"/>
          <w:rFonts w:ascii="Informal Roman" w:hAnsi="Informal Roman" w:cs="Arial"/>
          <w:bCs/>
          <w:i w:val="0"/>
          <w:iCs w:val="0"/>
          <w:color w:val="5F6368"/>
          <w:sz w:val="20"/>
          <w:szCs w:val="21"/>
          <w:shd w:val="clear" w:color="auto" w:fill="FFFFFF"/>
        </w:rPr>
        <w:t>AÑO DEL BICENTENARIO</w:t>
      </w:r>
      <w:r w:rsidR="00323230" w:rsidRPr="00384480">
        <w:rPr>
          <w:rFonts w:ascii="Informal Roman" w:hAnsi="Informal Roman" w:cs="Arial"/>
          <w:color w:val="4D5156"/>
          <w:sz w:val="20"/>
          <w:szCs w:val="21"/>
          <w:shd w:val="clear" w:color="auto" w:fill="FFFFFF"/>
        </w:rPr>
        <w:t>, DE LA CONSOLIDACION DE NUESTRA INDEPENDENCIA, Y DE LA CONMEMORACION DE LAS HEROICAS BATALLA DE JUNIN Y AYACUCHO</w:t>
      </w:r>
      <w:r w:rsidR="00323230">
        <w:rPr>
          <w:rFonts w:ascii="Arial" w:hAnsi="Arial" w:cs="Arial"/>
          <w:color w:val="4D5156"/>
          <w:sz w:val="21"/>
          <w:szCs w:val="21"/>
          <w:shd w:val="clear" w:color="auto" w:fill="FFFFFF"/>
        </w:rPr>
        <w:t>”</w:t>
      </w:r>
    </w:p>
    <w:p w14:paraId="35B4D8DE" w14:textId="77777777" w:rsidR="00E37E0C" w:rsidRDefault="00E37E0C" w:rsidP="00E37E0C">
      <w:pPr>
        <w:spacing w:line="360" w:lineRule="auto"/>
      </w:pPr>
    </w:p>
    <w:p w14:paraId="75F09463" w14:textId="12D56EDF" w:rsidR="00E37E0C" w:rsidRPr="00064731" w:rsidRDefault="00384480" w:rsidP="00E37E0C">
      <w:pPr>
        <w:spacing w:line="360" w:lineRule="auto"/>
        <w:jc w:val="right"/>
        <w:rPr>
          <w:rFonts w:ascii="Arial" w:hAnsi="Arial" w:cs="Arial"/>
        </w:rPr>
      </w:pPr>
      <w:proofErr w:type="spellStart"/>
      <w:r>
        <w:rPr>
          <w:rFonts w:ascii="Arial" w:hAnsi="Arial" w:cs="Arial"/>
        </w:rPr>
        <w:t>Chua</w:t>
      </w:r>
      <w:proofErr w:type="spellEnd"/>
      <w:r w:rsidR="00E37E0C">
        <w:rPr>
          <w:rFonts w:ascii="Arial" w:hAnsi="Arial" w:cs="Arial"/>
        </w:rPr>
        <w:t xml:space="preserve">, </w:t>
      </w:r>
      <w:r w:rsidR="00BF0F46">
        <w:rPr>
          <w:rFonts w:ascii="Arial" w:hAnsi="Arial" w:cs="Arial"/>
        </w:rPr>
        <w:t xml:space="preserve">11 </w:t>
      </w:r>
      <w:r w:rsidR="00E37E0C">
        <w:rPr>
          <w:rFonts w:ascii="Arial" w:hAnsi="Arial" w:cs="Arial"/>
        </w:rPr>
        <w:t xml:space="preserve"> de </w:t>
      </w:r>
      <w:r w:rsidR="00632D11">
        <w:rPr>
          <w:rFonts w:ascii="Arial" w:hAnsi="Arial" w:cs="Arial"/>
        </w:rPr>
        <w:t>noviembre</w:t>
      </w:r>
      <w:r w:rsidR="005E1860">
        <w:rPr>
          <w:rFonts w:ascii="Arial" w:hAnsi="Arial" w:cs="Arial"/>
        </w:rPr>
        <w:t xml:space="preserve"> </w:t>
      </w:r>
      <w:r w:rsidR="00E37E0C">
        <w:rPr>
          <w:rFonts w:ascii="Arial" w:hAnsi="Arial" w:cs="Arial"/>
        </w:rPr>
        <w:t>del 202</w:t>
      </w:r>
      <w:r w:rsidR="00632D11">
        <w:rPr>
          <w:rFonts w:ascii="Arial" w:hAnsi="Arial" w:cs="Arial"/>
        </w:rPr>
        <w:t>4</w:t>
      </w:r>
      <w:r>
        <w:rPr>
          <w:rFonts w:ascii="Arial" w:hAnsi="Arial" w:cs="Arial"/>
        </w:rPr>
        <w:t>.</w:t>
      </w:r>
    </w:p>
    <w:p w14:paraId="29798EB4" w14:textId="40D8D430" w:rsidR="00E37E0C" w:rsidRPr="00064731" w:rsidRDefault="00E37E0C" w:rsidP="00E37E0C">
      <w:pPr>
        <w:spacing w:line="360" w:lineRule="auto"/>
        <w:rPr>
          <w:rFonts w:ascii="Arial" w:hAnsi="Arial" w:cs="Arial"/>
          <w:b/>
          <w:u w:val="single"/>
        </w:rPr>
      </w:pPr>
      <w:r>
        <w:rPr>
          <w:rFonts w:ascii="Arial" w:hAnsi="Arial" w:cs="Arial"/>
          <w:b/>
          <w:u w:val="single"/>
        </w:rPr>
        <w:t xml:space="preserve">OFICIO Nº </w:t>
      </w:r>
      <w:r w:rsidR="00BF0F46">
        <w:rPr>
          <w:rFonts w:ascii="Arial" w:hAnsi="Arial" w:cs="Arial"/>
          <w:b/>
          <w:u w:val="single"/>
        </w:rPr>
        <w:t>024</w:t>
      </w:r>
      <w:r w:rsidRPr="00064731">
        <w:rPr>
          <w:rFonts w:ascii="Arial" w:hAnsi="Arial" w:cs="Arial"/>
          <w:b/>
          <w:u w:val="single"/>
        </w:rPr>
        <w:t>-20</w:t>
      </w:r>
      <w:r>
        <w:rPr>
          <w:rFonts w:ascii="Arial" w:hAnsi="Arial" w:cs="Arial"/>
          <w:b/>
          <w:u w:val="single"/>
        </w:rPr>
        <w:t>2</w:t>
      </w:r>
      <w:r w:rsidR="009E54D9">
        <w:rPr>
          <w:rFonts w:ascii="Arial" w:hAnsi="Arial" w:cs="Arial"/>
          <w:b/>
          <w:u w:val="single"/>
        </w:rPr>
        <w:t>4</w:t>
      </w:r>
      <w:r w:rsidR="00AD1C6A">
        <w:rPr>
          <w:rFonts w:ascii="Arial" w:hAnsi="Arial" w:cs="Arial"/>
          <w:b/>
          <w:u w:val="single"/>
        </w:rPr>
        <w:t>-</w:t>
      </w:r>
      <w:r w:rsidR="00AC2570">
        <w:rPr>
          <w:rFonts w:ascii="Arial" w:hAnsi="Arial" w:cs="Arial"/>
          <w:b/>
          <w:u w:val="single"/>
        </w:rPr>
        <w:t>IEP</w:t>
      </w:r>
      <w:r w:rsidRPr="00064731">
        <w:rPr>
          <w:rFonts w:ascii="Arial" w:hAnsi="Arial" w:cs="Arial"/>
          <w:b/>
          <w:u w:val="single"/>
        </w:rPr>
        <w:t xml:space="preserve"> Nº </w:t>
      </w:r>
      <w:r w:rsidR="00384480">
        <w:rPr>
          <w:rFonts w:ascii="Arial" w:hAnsi="Arial" w:cs="Arial"/>
          <w:b/>
          <w:u w:val="single"/>
        </w:rPr>
        <w:t>70218</w:t>
      </w:r>
      <w:r w:rsidR="00B747A2">
        <w:rPr>
          <w:rFonts w:ascii="Arial" w:hAnsi="Arial" w:cs="Arial"/>
          <w:b/>
          <w:u w:val="single"/>
        </w:rPr>
        <w:t xml:space="preserve"> </w:t>
      </w:r>
      <w:r w:rsidR="00384480">
        <w:rPr>
          <w:rFonts w:ascii="Arial" w:hAnsi="Arial" w:cs="Arial"/>
          <w:b/>
          <w:u w:val="single"/>
        </w:rPr>
        <w:t>–</w:t>
      </w:r>
      <w:r w:rsidRPr="00064731">
        <w:rPr>
          <w:rFonts w:ascii="Arial" w:hAnsi="Arial" w:cs="Arial"/>
          <w:b/>
          <w:u w:val="single"/>
        </w:rPr>
        <w:t xml:space="preserve"> </w:t>
      </w:r>
      <w:r>
        <w:rPr>
          <w:rFonts w:ascii="Arial" w:hAnsi="Arial" w:cs="Arial"/>
          <w:b/>
          <w:u w:val="single"/>
        </w:rPr>
        <w:t>CH</w:t>
      </w:r>
      <w:r w:rsidR="00384480">
        <w:rPr>
          <w:rFonts w:ascii="Arial" w:hAnsi="Arial" w:cs="Arial"/>
          <w:b/>
          <w:u w:val="single"/>
        </w:rPr>
        <w:t>.</w:t>
      </w:r>
    </w:p>
    <w:p w14:paraId="3764693B" w14:textId="7C70BF30" w:rsidR="00E37E0C" w:rsidRPr="002F5203" w:rsidRDefault="00E37E0C" w:rsidP="002F5203">
      <w:pPr>
        <w:spacing w:after="0" w:line="360" w:lineRule="auto"/>
        <w:jc w:val="both"/>
        <w:rPr>
          <w:rFonts w:ascii="Arial" w:hAnsi="Arial" w:cs="Arial"/>
        </w:rPr>
      </w:pPr>
      <w:r w:rsidRPr="002F5203">
        <w:rPr>
          <w:rFonts w:ascii="Arial" w:hAnsi="Arial" w:cs="Arial"/>
          <w:b/>
        </w:rPr>
        <w:t>SEÑOR</w:t>
      </w:r>
      <w:r w:rsidR="002F5203" w:rsidRPr="002F5203">
        <w:rPr>
          <w:rFonts w:ascii="Arial" w:hAnsi="Arial" w:cs="Arial"/>
          <w:b/>
        </w:rPr>
        <w:t>A</w:t>
      </w:r>
      <w:r w:rsidRPr="002F5203">
        <w:rPr>
          <w:rFonts w:ascii="Arial" w:hAnsi="Arial" w:cs="Arial"/>
        </w:rPr>
        <w:tab/>
        <w:t xml:space="preserve">: </w:t>
      </w:r>
      <w:r w:rsidR="00B3334A">
        <w:rPr>
          <w:rFonts w:ascii="Arial" w:hAnsi="Arial" w:cs="Arial"/>
        </w:rPr>
        <w:t xml:space="preserve">Dra. </w:t>
      </w:r>
      <w:proofErr w:type="spellStart"/>
      <w:r w:rsidR="00B3334A">
        <w:rPr>
          <w:rFonts w:ascii="Arial" w:hAnsi="Arial" w:cs="Arial"/>
        </w:rPr>
        <w:t>Norka</w:t>
      </w:r>
      <w:proofErr w:type="spellEnd"/>
      <w:r w:rsidR="00B3334A">
        <w:rPr>
          <w:rFonts w:ascii="Arial" w:hAnsi="Arial" w:cs="Arial"/>
        </w:rPr>
        <w:t xml:space="preserve"> Belinda CCORI TORO.</w:t>
      </w:r>
      <w:r w:rsidR="00B3334A" w:rsidRPr="002F5203">
        <w:rPr>
          <w:rFonts w:ascii="Arial" w:hAnsi="Arial" w:cs="Arial"/>
        </w:rPr>
        <w:t xml:space="preserve"> </w:t>
      </w:r>
    </w:p>
    <w:p w14:paraId="442FB0BB" w14:textId="44BA6FA1" w:rsidR="00464C30" w:rsidRPr="00124DF0" w:rsidRDefault="00E37E0C" w:rsidP="002F5203">
      <w:pPr>
        <w:spacing w:after="0" w:line="360" w:lineRule="auto"/>
        <w:jc w:val="both"/>
        <w:rPr>
          <w:rFonts w:ascii="Times New Roman" w:hAnsi="Times New Roman" w:cs="Times New Roman"/>
          <w:b/>
        </w:rPr>
      </w:pPr>
      <w:r w:rsidRPr="002F5203">
        <w:rPr>
          <w:rFonts w:ascii="Arial" w:hAnsi="Arial" w:cs="Arial"/>
        </w:rPr>
        <w:t xml:space="preserve">      </w:t>
      </w:r>
      <w:r w:rsidRPr="002F5203">
        <w:rPr>
          <w:rFonts w:ascii="Arial" w:hAnsi="Arial" w:cs="Arial"/>
        </w:rPr>
        <w:tab/>
        <w:t xml:space="preserve">   </w:t>
      </w:r>
      <w:r w:rsidRPr="002F5203">
        <w:rPr>
          <w:rFonts w:ascii="Arial" w:hAnsi="Arial" w:cs="Arial"/>
        </w:rPr>
        <w:tab/>
        <w:t xml:space="preserve">  </w:t>
      </w:r>
      <w:r w:rsidRPr="002F5203">
        <w:rPr>
          <w:rFonts w:ascii="Times New Roman" w:hAnsi="Times New Roman" w:cs="Times New Roman"/>
        </w:rPr>
        <w:t xml:space="preserve">DIRECTORA DE LA </w:t>
      </w:r>
      <w:r w:rsidR="0081744E" w:rsidRPr="002F5203">
        <w:rPr>
          <w:rFonts w:ascii="Times New Roman" w:hAnsi="Times New Roman" w:cs="Times New Roman"/>
        </w:rPr>
        <w:t>UGEL EL</w:t>
      </w:r>
      <w:r w:rsidRPr="002F5203">
        <w:rPr>
          <w:rFonts w:ascii="Times New Roman" w:hAnsi="Times New Roman" w:cs="Times New Roman"/>
        </w:rPr>
        <w:t xml:space="preserve"> COLLAO – ILAVE</w:t>
      </w:r>
    </w:p>
    <w:p w14:paraId="1F60BB33" w14:textId="77777777" w:rsidR="00E37E0C" w:rsidRPr="002F5203" w:rsidRDefault="00E37E0C" w:rsidP="002F5203">
      <w:pPr>
        <w:spacing w:line="360" w:lineRule="auto"/>
        <w:ind w:left="702" w:firstLine="708"/>
        <w:jc w:val="both"/>
        <w:rPr>
          <w:rFonts w:ascii="Arial" w:hAnsi="Arial" w:cs="Arial"/>
          <w:b/>
          <w:u w:val="single"/>
        </w:rPr>
      </w:pPr>
      <w:r w:rsidRPr="002F5203">
        <w:rPr>
          <w:rFonts w:ascii="Arial" w:hAnsi="Arial" w:cs="Arial"/>
        </w:rPr>
        <w:t xml:space="preserve">   </w:t>
      </w:r>
      <w:r w:rsidRPr="002F5203">
        <w:rPr>
          <w:rFonts w:ascii="Arial" w:hAnsi="Arial" w:cs="Arial"/>
          <w:b/>
          <w:u w:val="single"/>
        </w:rPr>
        <w:t xml:space="preserve">PRESENTE: </w:t>
      </w:r>
    </w:p>
    <w:p w14:paraId="6EC32C98" w14:textId="09CF2155" w:rsidR="005E1860" w:rsidRPr="002F5203" w:rsidRDefault="00E37E0C" w:rsidP="00632D11">
      <w:pPr>
        <w:spacing w:after="0"/>
        <w:ind w:left="1530" w:hanging="1530"/>
        <w:jc w:val="both"/>
        <w:outlineLvl w:val="0"/>
        <w:rPr>
          <w:rFonts w:ascii="Arial" w:hAnsi="Arial" w:cs="Arial"/>
        </w:rPr>
      </w:pPr>
      <w:r w:rsidRPr="002F5203">
        <w:rPr>
          <w:rFonts w:ascii="Arial" w:hAnsi="Arial" w:cs="Arial"/>
          <w:b/>
        </w:rPr>
        <w:t>ASUNTO</w:t>
      </w:r>
      <w:r w:rsidRPr="002F5203">
        <w:rPr>
          <w:rFonts w:ascii="Arial" w:hAnsi="Arial" w:cs="Arial"/>
        </w:rPr>
        <w:tab/>
      </w:r>
      <w:r w:rsidR="00327C41" w:rsidRPr="002F5203">
        <w:rPr>
          <w:rFonts w:ascii="Arial" w:hAnsi="Arial" w:cs="Arial"/>
        </w:rPr>
        <w:t xml:space="preserve"> </w:t>
      </w:r>
      <w:r w:rsidRPr="002F5203">
        <w:rPr>
          <w:rFonts w:ascii="Arial" w:hAnsi="Arial" w:cs="Arial"/>
        </w:rPr>
        <w:t xml:space="preserve">: </w:t>
      </w:r>
      <w:r w:rsidR="00BF0F46">
        <w:rPr>
          <w:rFonts w:ascii="Arial" w:hAnsi="Arial" w:cs="Arial"/>
        </w:rPr>
        <w:t>Reconocimiento</w:t>
      </w:r>
      <w:r w:rsidR="001B1103" w:rsidRPr="001B1103">
        <w:rPr>
          <w:rFonts w:ascii="Arial" w:hAnsi="Arial" w:cs="Arial"/>
        </w:rPr>
        <w:t xml:space="preserve"> “Comité de recepción de materiales educativos 2025” como parte de la Comisión de Gestión de Condiciones Operativas 2025, de la Institución Educativa_70218 del distrito Capazo </w:t>
      </w:r>
      <w:bookmarkStart w:id="0" w:name="_GoBack"/>
      <w:bookmarkEnd w:id="0"/>
      <w:r w:rsidR="00BF0F46">
        <w:rPr>
          <w:rFonts w:ascii="Arial" w:hAnsi="Arial" w:cs="Arial"/>
        </w:rPr>
        <w:t xml:space="preserve"> para el año 2025.</w:t>
      </w:r>
    </w:p>
    <w:p w14:paraId="0C84F4DF" w14:textId="73B0EC24" w:rsidR="00E37E0C" w:rsidRPr="002F5203" w:rsidRDefault="00AC2570" w:rsidP="002F5203">
      <w:pPr>
        <w:spacing w:after="0"/>
        <w:jc w:val="both"/>
        <w:outlineLvl w:val="0"/>
        <w:rPr>
          <w:rFonts w:ascii="Arial" w:hAnsi="Arial" w:cs="Arial"/>
        </w:rPr>
      </w:pPr>
      <w:r w:rsidRPr="002F5203">
        <w:rPr>
          <w:rFonts w:ascii="Arial" w:hAnsi="Arial" w:cs="Arial"/>
        </w:rPr>
        <w:t xml:space="preserve">                        </w:t>
      </w:r>
      <w:r w:rsidR="00327C41" w:rsidRPr="002F5203">
        <w:rPr>
          <w:rFonts w:ascii="Arial" w:hAnsi="Arial" w:cs="Arial"/>
        </w:rPr>
        <w:t xml:space="preserve"> </w:t>
      </w:r>
    </w:p>
    <w:p w14:paraId="63B2B4A0" w14:textId="77777777" w:rsidR="00E37E0C" w:rsidRPr="00064731" w:rsidRDefault="00E37E0C" w:rsidP="00E37E0C">
      <w:pPr>
        <w:pBdr>
          <w:bottom w:val="single" w:sz="12" w:space="1" w:color="auto"/>
        </w:pBdr>
        <w:spacing w:after="0" w:line="360" w:lineRule="auto"/>
        <w:rPr>
          <w:rFonts w:ascii="Arial" w:hAnsi="Arial" w:cs="Arial"/>
        </w:rPr>
      </w:pPr>
    </w:p>
    <w:p w14:paraId="3F1239F5" w14:textId="77777777" w:rsidR="00751BF4" w:rsidRPr="00DA33BA" w:rsidRDefault="00751BF4" w:rsidP="00751BF4">
      <w:pPr>
        <w:spacing w:after="11" w:line="264" w:lineRule="auto"/>
        <w:ind w:left="1985" w:right="49" w:hanging="2000"/>
        <w:jc w:val="both"/>
        <w:rPr>
          <w:rFonts w:ascii="Cambria" w:hAnsi="Cambria"/>
        </w:rPr>
      </w:pPr>
    </w:p>
    <w:p w14:paraId="3D179180" w14:textId="6D632EA2" w:rsidR="002F5203" w:rsidRPr="00384480" w:rsidRDefault="00384480" w:rsidP="002F5203">
      <w:pPr>
        <w:tabs>
          <w:tab w:val="left" w:pos="2040"/>
        </w:tabs>
        <w:spacing w:after="0"/>
        <w:jc w:val="both"/>
        <w:outlineLvl w:val="0"/>
        <w:rPr>
          <w:rFonts w:ascii="Arial" w:hAnsi="Arial" w:cs="Arial"/>
          <w:b/>
        </w:rPr>
      </w:pPr>
      <w:r>
        <w:rPr>
          <w:rFonts w:ascii="Arial" w:eastAsia="Times New Roman" w:hAnsi="Arial" w:cs="Arial"/>
          <w:sz w:val="24"/>
          <w:szCs w:val="24"/>
          <w:lang w:eastAsia="es-ES"/>
        </w:rPr>
        <w:tab/>
      </w:r>
      <w:r w:rsidR="00751BF4" w:rsidRPr="00384480">
        <w:rPr>
          <w:rFonts w:ascii="Arial" w:eastAsia="Times New Roman" w:hAnsi="Arial" w:cs="Arial"/>
          <w:sz w:val="24"/>
          <w:szCs w:val="24"/>
          <w:lang w:eastAsia="es-ES"/>
        </w:rPr>
        <w:t xml:space="preserve">Por el presente con suma complacencia me dirijo a usted, </w:t>
      </w:r>
      <w:r w:rsidR="00BF0F46">
        <w:rPr>
          <w:rFonts w:ascii="Arial" w:eastAsia="Times New Roman" w:hAnsi="Arial" w:cs="Arial"/>
          <w:sz w:val="24"/>
          <w:szCs w:val="24"/>
          <w:lang w:eastAsia="es-ES"/>
        </w:rPr>
        <w:t>Que según norma R</w:t>
      </w:r>
      <w:r w:rsidR="00632D11" w:rsidRPr="00384480">
        <w:rPr>
          <w:rFonts w:ascii="Arial" w:eastAsia="Times New Roman" w:hAnsi="Arial" w:cs="Arial"/>
          <w:sz w:val="24"/>
          <w:szCs w:val="24"/>
          <w:lang w:eastAsia="es-ES"/>
        </w:rPr>
        <w:t xml:space="preserve">M N° </w:t>
      </w:r>
      <w:r w:rsidR="00BF0F46">
        <w:rPr>
          <w:rFonts w:ascii="Arial" w:eastAsia="Times New Roman" w:hAnsi="Arial" w:cs="Arial"/>
          <w:sz w:val="24"/>
          <w:szCs w:val="24"/>
          <w:lang w:eastAsia="es-ES"/>
        </w:rPr>
        <w:t>189-2021-MINEDU</w:t>
      </w:r>
      <w:r w:rsidR="00632D11" w:rsidRPr="00384480">
        <w:rPr>
          <w:rFonts w:ascii="Arial" w:eastAsia="Times New Roman" w:hAnsi="Arial" w:cs="Arial"/>
          <w:sz w:val="24"/>
          <w:szCs w:val="24"/>
          <w:lang w:eastAsia="es-ES"/>
        </w:rPr>
        <w:t xml:space="preserve">. </w:t>
      </w:r>
      <w:r w:rsidR="00BF0F46">
        <w:rPr>
          <w:rFonts w:ascii="Arial" w:eastAsia="Times New Roman" w:hAnsi="Arial" w:cs="Arial"/>
          <w:sz w:val="24"/>
          <w:szCs w:val="24"/>
          <w:lang w:eastAsia="es-ES"/>
        </w:rPr>
        <w:tab/>
        <w:t>Que aprueba las disposiciones para los Comités de Gestión Escolar en las Instituciones Educativas Publicas de Educación Básica.</w:t>
      </w:r>
      <w:r w:rsidR="00632D11" w:rsidRPr="00384480">
        <w:rPr>
          <w:rFonts w:ascii="Arial" w:hAnsi="Arial" w:cs="Arial"/>
          <w:b/>
        </w:rPr>
        <w:t xml:space="preserve"> </w:t>
      </w:r>
      <w:r w:rsidR="00632D11" w:rsidRPr="00384480">
        <w:rPr>
          <w:rFonts w:ascii="Arial" w:hAnsi="Arial" w:cs="Arial"/>
        </w:rPr>
        <w:t>Es que solicito</w:t>
      </w:r>
      <w:r w:rsidR="00BF0F46">
        <w:rPr>
          <w:rFonts w:ascii="Arial" w:hAnsi="Arial" w:cs="Arial"/>
        </w:rPr>
        <w:t xml:space="preserve"> que</w:t>
      </w:r>
      <w:r w:rsidR="00632D11" w:rsidRPr="00384480">
        <w:rPr>
          <w:rFonts w:ascii="Arial" w:hAnsi="Arial" w:cs="Arial"/>
        </w:rPr>
        <w:t xml:space="preserve"> </w:t>
      </w:r>
      <w:r w:rsidR="00BF0F46">
        <w:rPr>
          <w:rFonts w:ascii="Arial" w:hAnsi="Arial" w:cs="Arial"/>
        </w:rPr>
        <w:t xml:space="preserve">reconozca a los miembros del comité de gestión </w:t>
      </w:r>
      <w:r w:rsidRPr="00384480">
        <w:rPr>
          <w:rFonts w:ascii="Arial" w:hAnsi="Arial" w:cs="Arial"/>
        </w:rPr>
        <w:t xml:space="preserve"> de la IEP N° 70218 de </w:t>
      </w:r>
      <w:proofErr w:type="spellStart"/>
      <w:r w:rsidRPr="00384480">
        <w:rPr>
          <w:rFonts w:ascii="Arial" w:hAnsi="Arial" w:cs="Arial"/>
        </w:rPr>
        <w:t>Chua</w:t>
      </w:r>
      <w:proofErr w:type="spellEnd"/>
      <w:r w:rsidRPr="00384480">
        <w:rPr>
          <w:rFonts w:ascii="Arial" w:hAnsi="Arial" w:cs="Arial"/>
        </w:rPr>
        <w:t>.</w:t>
      </w:r>
    </w:p>
    <w:p w14:paraId="6A6E2A03" w14:textId="77777777" w:rsidR="00632D11" w:rsidRPr="00384480" w:rsidRDefault="00632D11" w:rsidP="002F5203">
      <w:pPr>
        <w:tabs>
          <w:tab w:val="left" w:pos="2040"/>
        </w:tabs>
        <w:spacing w:after="0"/>
        <w:jc w:val="both"/>
        <w:outlineLvl w:val="0"/>
        <w:rPr>
          <w:rFonts w:ascii="Arial" w:hAnsi="Arial" w:cs="Arial"/>
          <w:b/>
        </w:rPr>
      </w:pPr>
    </w:p>
    <w:p w14:paraId="42E5868B" w14:textId="09EF217F" w:rsidR="00751BF4" w:rsidRPr="008E6C2F" w:rsidRDefault="00751BF4" w:rsidP="00384480">
      <w:pPr>
        <w:spacing w:after="0" w:line="360" w:lineRule="auto"/>
        <w:ind w:firstLine="708"/>
        <w:rPr>
          <w:rFonts w:asciiTheme="majorHAnsi" w:eastAsia="Times New Roman" w:hAnsiTheme="majorHAnsi" w:cs="Arial"/>
          <w:sz w:val="24"/>
          <w:szCs w:val="24"/>
          <w:lang w:eastAsia="es-ES"/>
        </w:rPr>
      </w:pPr>
      <w:r w:rsidRPr="00384480">
        <w:rPr>
          <w:rFonts w:ascii="Arial" w:eastAsia="Times New Roman" w:hAnsi="Arial" w:cs="Arial"/>
          <w:sz w:val="24"/>
          <w:szCs w:val="24"/>
          <w:lang w:eastAsia="es-ES"/>
        </w:rPr>
        <w:t>Sin otro en particular, aprovecho la oportunidad, para expresarle mis</w:t>
      </w:r>
      <w:r w:rsidR="008F6CB5" w:rsidRPr="00384480">
        <w:rPr>
          <w:rFonts w:ascii="Arial" w:eastAsia="Times New Roman" w:hAnsi="Arial" w:cs="Arial"/>
          <w:sz w:val="24"/>
          <w:szCs w:val="24"/>
          <w:lang w:eastAsia="es-ES"/>
        </w:rPr>
        <w:t xml:space="preserve"> </w:t>
      </w:r>
      <w:r w:rsidRPr="00384480">
        <w:rPr>
          <w:rFonts w:ascii="Arial" w:eastAsia="Times New Roman" w:hAnsi="Arial" w:cs="Arial"/>
          <w:sz w:val="24"/>
          <w:szCs w:val="24"/>
          <w:lang w:eastAsia="es-ES"/>
        </w:rPr>
        <w:t xml:space="preserve"> consideraciones más distinguidas y estima personal</w:t>
      </w:r>
      <w:r w:rsidRPr="008E6C2F">
        <w:rPr>
          <w:rFonts w:asciiTheme="majorHAnsi" w:eastAsia="Times New Roman" w:hAnsiTheme="majorHAnsi" w:cs="Arial"/>
          <w:sz w:val="24"/>
          <w:szCs w:val="24"/>
          <w:lang w:eastAsia="es-ES"/>
        </w:rPr>
        <w:t>.</w:t>
      </w:r>
    </w:p>
    <w:p w14:paraId="7A6757FC" w14:textId="59BB4312" w:rsidR="00751BF4" w:rsidRPr="001413D0" w:rsidRDefault="00751BF4" w:rsidP="00751BF4">
      <w:pPr>
        <w:spacing w:after="0" w:line="240" w:lineRule="auto"/>
        <w:jc w:val="right"/>
        <w:rPr>
          <w:rFonts w:asciiTheme="majorHAnsi" w:hAnsiTheme="majorHAnsi"/>
          <w:sz w:val="24"/>
          <w:szCs w:val="24"/>
        </w:rPr>
      </w:pPr>
    </w:p>
    <w:p w14:paraId="5DED0D85" w14:textId="4E02762F" w:rsidR="00751BF4" w:rsidRPr="00384480" w:rsidRDefault="00384480" w:rsidP="00384480">
      <w:pPr>
        <w:ind w:left="2832" w:firstLine="708"/>
        <w:rPr>
          <w:rFonts w:ascii="Arial" w:hAnsi="Arial" w:cs="Arial"/>
          <w:sz w:val="24"/>
          <w:szCs w:val="24"/>
        </w:rPr>
      </w:pPr>
      <w:r>
        <w:rPr>
          <w:rFonts w:ascii="Arial" w:hAnsi="Arial" w:cs="Arial"/>
          <w:sz w:val="24"/>
          <w:szCs w:val="24"/>
        </w:rPr>
        <w:t>Atentamente,</w:t>
      </w:r>
    </w:p>
    <w:p w14:paraId="6A2C7F81" w14:textId="455C8E1A" w:rsidR="00751BF4" w:rsidRDefault="00751BF4" w:rsidP="00751BF4">
      <w:pPr>
        <w:spacing w:line="360" w:lineRule="auto"/>
        <w:rPr>
          <w:rFonts w:ascii="Arial" w:hAnsi="Arial" w:cs="Arial"/>
        </w:rPr>
      </w:pPr>
    </w:p>
    <w:p w14:paraId="4824700C" w14:textId="5DF5DB5E" w:rsidR="00751BF4" w:rsidRDefault="00751BF4" w:rsidP="00751BF4">
      <w:pPr>
        <w:spacing w:line="360" w:lineRule="auto"/>
        <w:jc w:val="center"/>
        <w:rPr>
          <w:rFonts w:ascii="Times New Roman" w:hAnsi="Times New Roman" w:cs="Times New Roman"/>
        </w:rPr>
      </w:pPr>
    </w:p>
    <w:p w14:paraId="7ACAAB34" w14:textId="77777777" w:rsidR="00370C44" w:rsidRDefault="00370C44" w:rsidP="00370C44">
      <w:pPr>
        <w:tabs>
          <w:tab w:val="center" w:pos="5067"/>
        </w:tabs>
        <w:spacing w:after="45" w:line="216" w:lineRule="auto"/>
        <w:ind w:left="142" w:right="567"/>
        <w:jc w:val="center"/>
      </w:pPr>
    </w:p>
    <w:p w14:paraId="044B70B2" w14:textId="1DB68929" w:rsidR="00DF6586" w:rsidRDefault="00287FBD" w:rsidP="00370C44">
      <w:pPr>
        <w:tabs>
          <w:tab w:val="center" w:pos="5067"/>
        </w:tabs>
        <w:spacing w:after="45" w:line="216" w:lineRule="auto"/>
        <w:ind w:left="142" w:right="567"/>
        <w:jc w:val="center"/>
      </w:pPr>
      <w:r>
        <w:rPr>
          <w:noProof/>
          <w:lang w:eastAsia="es-PE"/>
        </w:rPr>
        <w:lastRenderedPageBreak/>
        <w:drawing>
          <wp:inline distT="0" distB="0" distL="0" distR="0" wp14:anchorId="7EB89FB1" wp14:editId="0BD3332E">
            <wp:extent cx="2298700" cy="1310640"/>
            <wp:effectExtent l="0" t="0" r="635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8700" cy="1310640"/>
                    </a:xfrm>
                    <a:prstGeom prst="rect">
                      <a:avLst/>
                    </a:prstGeom>
                    <a:noFill/>
                  </pic:spPr>
                </pic:pic>
              </a:graphicData>
            </a:graphic>
          </wp:inline>
        </w:drawing>
      </w:r>
    </w:p>
    <w:p w14:paraId="5D2F0F17" w14:textId="472A7AC3" w:rsidR="00DF6586" w:rsidRDefault="00DF6586" w:rsidP="00370C44">
      <w:pPr>
        <w:tabs>
          <w:tab w:val="center" w:pos="5067"/>
        </w:tabs>
        <w:spacing w:after="45" w:line="216" w:lineRule="auto"/>
        <w:ind w:left="142" w:right="567"/>
        <w:jc w:val="center"/>
      </w:pPr>
    </w:p>
    <w:p w14:paraId="7162C88F" w14:textId="405F1226" w:rsidR="00DF6586" w:rsidRDefault="00DF6586" w:rsidP="00370C44">
      <w:pPr>
        <w:tabs>
          <w:tab w:val="center" w:pos="5067"/>
        </w:tabs>
        <w:spacing w:after="45" w:line="216" w:lineRule="auto"/>
        <w:ind w:left="142" w:right="567"/>
        <w:jc w:val="center"/>
      </w:pPr>
    </w:p>
    <w:p w14:paraId="75B502AB" w14:textId="77777777" w:rsidR="00DF6586" w:rsidRDefault="00DF6586" w:rsidP="00370C44">
      <w:pPr>
        <w:tabs>
          <w:tab w:val="center" w:pos="5067"/>
        </w:tabs>
        <w:spacing w:after="45" w:line="216" w:lineRule="auto"/>
        <w:ind w:left="142" w:right="567"/>
        <w:jc w:val="center"/>
      </w:pPr>
    </w:p>
    <w:p w14:paraId="3C34498A" w14:textId="77777777" w:rsidR="00DF6586" w:rsidRDefault="00DF6586" w:rsidP="00370C44">
      <w:pPr>
        <w:tabs>
          <w:tab w:val="center" w:pos="5067"/>
        </w:tabs>
        <w:spacing w:after="45" w:line="216" w:lineRule="auto"/>
        <w:ind w:left="142" w:right="567"/>
        <w:jc w:val="center"/>
      </w:pPr>
    </w:p>
    <w:p w14:paraId="3CF610DE" w14:textId="77777777" w:rsidR="00DF6586" w:rsidRDefault="00DF6586" w:rsidP="00370C44">
      <w:pPr>
        <w:tabs>
          <w:tab w:val="center" w:pos="5067"/>
        </w:tabs>
        <w:spacing w:after="45" w:line="216" w:lineRule="auto"/>
        <w:ind w:left="142" w:right="567"/>
        <w:jc w:val="center"/>
      </w:pPr>
    </w:p>
    <w:p w14:paraId="46F1F767" w14:textId="77777777" w:rsidR="00DF6586" w:rsidRDefault="00DF6586" w:rsidP="00370C44">
      <w:pPr>
        <w:tabs>
          <w:tab w:val="center" w:pos="5067"/>
        </w:tabs>
        <w:spacing w:after="45" w:line="216" w:lineRule="auto"/>
        <w:ind w:left="142" w:right="567"/>
        <w:jc w:val="center"/>
      </w:pPr>
    </w:p>
    <w:p w14:paraId="1A18A1ED" w14:textId="32DF2FFF" w:rsidR="00DF6586" w:rsidRPr="00DF6586" w:rsidRDefault="00DF6586" w:rsidP="00DF6586">
      <w:pPr>
        <w:spacing w:after="0"/>
        <w:ind w:firstLine="708"/>
        <w:jc w:val="both"/>
        <w:rPr>
          <w:rFonts w:ascii="Cambria" w:eastAsia="Times New Roman" w:hAnsi="Cambria" w:cs="Times New Roman"/>
          <w:color w:val="000000"/>
          <w:sz w:val="32"/>
          <w:szCs w:val="32"/>
        </w:rPr>
      </w:pPr>
      <w:r w:rsidRPr="00DF6586">
        <w:rPr>
          <w:rFonts w:ascii="Cambria" w:eastAsia="Times New Roman" w:hAnsi="Cambria" w:cs="Times New Roman"/>
          <w:color w:val="000000"/>
          <w:sz w:val="32"/>
          <w:szCs w:val="32"/>
        </w:rPr>
        <w:t>Resolución Directoral Nº   15 - 2024 –IEP N°70</w:t>
      </w:r>
      <w:r w:rsidR="005741F5">
        <w:rPr>
          <w:rFonts w:ascii="Cambria" w:eastAsia="Times New Roman" w:hAnsi="Cambria" w:cs="Times New Roman"/>
          <w:color w:val="000000"/>
          <w:sz w:val="32"/>
          <w:szCs w:val="32"/>
        </w:rPr>
        <w:t>218</w:t>
      </w:r>
      <w:r w:rsidRPr="00DF6586">
        <w:rPr>
          <w:rFonts w:ascii="Cambria" w:eastAsia="Times New Roman" w:hAnsi="Cambria" w:cs="Times New Roman"/>
          <w:color w:val="000000"/>
          <w:sz w:val="32"/>
          <w:szCs w:val="32"/>
        </w:rPr>
        <w:t>-CH</w:t>
      </w:r>
    </w:p>
    <w:p w14:paraId="3E08CA14" w14:textId="77777777" w:rsidR="00DF6586" w:rsidRPr="00DF6586" w:rsidRDefault="00DF6586" w:rsidP="00DF6586">
      <w:pPr>
        <w:spacing w:after="0"/>
        <w:ind w:firstLine="708"/>
        <w:jc w:val="both"/>
        <w:rPr>
          <w:rFonts w:ascii="Calibri" w:eastAsia="Times New Roman" w:hAnsi="Calibri" w:cs="Times New Roman"/>
          <w:sz w:val="24"/>
          <w:szCs w:val="24"/>
        </w:rPr>
      </w:pPr>
    </w:p>
    <w:p w14:paraId="723D37F4" w14:textId="3EA65F75" w:rsidR="00DF6586" w:rsidRPr="00DF6586" w:rsidRDefault="00DF6586" w:rsidP="00DF6586">
      <w:pPr>
        <w:spacing w:line="240" w:lineRule="auto"/>
        <w:ind w:left="3540" w:firstLine="708"/>
        <w:jc w:val="both"/>
        <w:rPr>
          <w:rFonts w:ascii="Calibri Light" w:eastAsia="Times New Roman" w:hAnsi="Calibri Light" w:cs="Times New Roman"/>
          <w:sz w:val="24"/>
          <w:szCs w:val="24"/>
        </w:rPr>
      </w:pPr>
      <w:proofErr w:type="spellStart"/>
      <w:r w:rsidRPr="00DF6586">
        <w:rPr>
          <w:rFonts w:ascii="Calibri Light" w:eastAsia="Times New Roman" w:hAnsi="Calibri Light" w:cs="Times New Roman"/>
          <w:i/>
          <w:iCs/>
          <w:color w:val="000000"/>
          <w:sz w:val="24"/>
          <w:szCs w:val="24"/>
        </w:rPr>
        <w:t>Ch</w:t>
      </w:r>
      <w:r>
        <w:rPr>
          <w:rFonts w:ascii="Calibri Light" w:eastAsia="Times New Roman" w:hAnsi="Calibri Light" w:cs="Times New Roman"/>
          <w:i/>
          <w:iCs/>
          <w:color w:val="000000"/>
          <w:sz w:val="24"/>
          <w:szCs w:val="24"/>
        </w:rPr>
        <w:t>ua</w:t>
      </w:r>
      <w:proofErr w:type="spellEnd"/>
      <w:r w:rsidRPr="00DF6586">
        <w:rPr>
          <w:rFonts w:ascii="Calibri Light" w:eastAsia="Times New Roman" w:hAnsi="Calibri Light" w:cs="Times New Roman"/>
          <w:i/>
          <w:iCs/>
          <w:color w:val="000000"/>
          <w:sz w:val="24"/>
          <w:szCs w:val="24"/>
        </w:rPr>
        <w:t xml:space="preserve">  11 de noviembre del 2024</w:t>
      </w:r>
    </w:p>
    <w:p w14:paraId="319891EA" w14:textId="77777777" w:rsidR="00DF6586" w:rsidRPr="00DF6586" w:rsidRDefault="00DF6586" w:rsidP="00DF6586">
      <w:pPr>
        <w:shd w:val="clear" w:color="auto" w:fill="FFFFFF"/>
        <w:spacing w:after="0" w:line="240" w:lineRule="auto"/>
        <w:jc w:val="both"/>
        <w:rPr>
          <w:rFonts w:ascii="Calibri Light" w:eastAsia="Times New Roman" w:hAnsi="Calibri Light" w:cs="Times New Roman"/>
          <w:sz w:val="24"/>
          <w:szCs w:val="24"/>
        </w:rPr>
      </w:pPr>
      <w:r w:rsidRPr="00DF6586">
        <w:rPr>
          <w:rFonts w:ascii="Calibri Light" w:eastAsia="Times New Roman" w:hAnsi="Calibri Light" w:cs="Arial"/>
          <w:color w:val="000000"/>
          <w:sz w:val="24"/>
          <w:szCs w:val="24"/>
        </w:rPr>
        <w:t> </w:t>
      </w:r>
      <w:r w:rsidRPr="00DF6586">
        <w:rPr>
          <w:rFonts w:ascii="Calibri Light" w:eastAsia="Times New Roman" w:hAnsi="Calibri Light" w:cs="Arial"/>
          <w:color w:val="000000"/>
          <w:sz w:val="24"/>
          <w:szCs w:val="24"/>
        </w:rPr>
        <w:tab/>
      </w:r>
      <w:r w:rsidRPr="00DF6586">
        <w:rPr>
          <w:rFonts w:ascii="Calibri Light" w:eastAsia="Times New Roman" w:hAnsi="Calibri Light" w:cs="Times New Roman"/>
          <w:i/>
          <w:iCs/>
          <w:color w:val="000000"/>
          <w:sz w:val="24"/>
          <w:szCs w:val="24"/>
        </w:rPr>
        <w:t xml:space="preserve">Que, el artículo 66º de la Ley N° 28044, Ley General de Educación, establece que la Institución Educativa, como comunidad de aprendizaje, es la primera y principal instancia de gestión del sistema educativo descentralizado;  </w:t>
      </w:r>
    </w:p>
    <w:p w14:paraId="452284AA" w14:textId="77777777" w:rsidR="00DF6586" w:rsidRPr="00DF6586" w:rsidRDefault="00DF6586" w:rsidP="00DF6586">
      <w:pPr>
        <w:spacing w:after="0" w:line="240" w:lineRule="auto"/>
        <w:jc w:val="both"/>
        <w:rPr>
          <w:rFonts w:ascii="Calibri Light" w:eastAsia="Times New Roman" w:hAnsi="Calibri Light" w:cs="Times New Roman"/>
          <w:sz w:val="24"/>
          <w:szCs w:val="24"/>
        </w:rPr>
      </w:pPr>
      <w:r w:rsidRPr="00DF6586">
        <w:rPr>
          <w:rFonts w:ascii="Calibri Light" w:eastAsia="Times New Roman" w:hAnsi="Calibri Light" w:cs="Times New Roman"/>
          <w:i/>
          <w:iCs/>
          <w:color w:val="000000"/>
          <w:sz w:val="24"/>
          <w:szCs w:val="24"/>
        </w:rPr>
        <w:t> </w:t>
      </w:r>
      <w:r w:rsidRPr="00DF6586">
        <w:rPr>
          <w:rFonts w:ascii="Calibri Light" w:eastAsia="Times New Roman" w:hAnsi="Calibri Light" w:cs="Times New Roman"/>
          <w:i/>
          <w:iCs/>
          <w:color w:val="000000"/>
          <w:sz w:val="24"/>
          <w:szCs w:val="24"/>
        </w:rPr>
        <w:tab/>
      </w:r>
      <w:r w:rsidRPr="00DF6586">
        <w:rPr>
          <w:rFonts w:ascii="Calibri Light" w:eastAsia="Times New Roman" w:hAnsi="Calibri Light" w:cs="Times New Roman"/>
          <w:b/>
          <w:bCs/>
          <w:i/>
          <w:iCs/>
          <w:color w:val="000000"/>
          <w:sz w:val="24"/>
          <w:szCs w:val="24"/>
        </w:rPr>
        <w:t>CONSIDERANDO: </w:t>
      </w:r>
    </w:p>
    <w:p w14:paraId="5848529C" w14:textId="77777777" w:rsidR="00DF6586" w:rsidRPr="00DF6586" w:rsidRDefault="00DF6586" w:rsidP="00DF6586">
      <w:pPr>
        <w:spacing w:after="0" w:line="240" w:lineRule="auto"/>
        <w:ind w:firstLine="708"/>
        <w:jc w:val="both"/>
        <w:rPr>
          <w:rFonts w:ascii="Calibri Light" w:eastAsia="Times New Roman" w:hAnsi="Calibri Light" w:cs="Times New Roman"/>
          <w:i/>
          <w:iCs/>
          <w:color w:val="000000"/>
          <w:sz w:val="24"/>
          <w:szCs w:val="24"/>
        </w:rPr>
      </w:pPr>
      <w:r w:rsidRPr="00DF6586">
        <w:rPr>
          <w:rFonts w:ascii="Calibri Light" w:eastAsia="Times New Roman" w:hAnsi="Calibri Light" w:cs="Times New Roman"/>
          <w:i/>
          <w:iCs/>
          <w:color w:val="000000"/>
          <w:sz w:val="24"/>
          <w:szCs w:val="24"/>
        </w:rPr>
        <w:t xml:space="preserve">Que, el artículo 32° del Reglamento de la Ley Nº 28044, Ley General de Educación aprobado mediante Decreto Supremo N° 011-2012-ED, establece que el director de la institución educativa pública, en coordinación con los docentes, es responsable de garantizar que los equipos, materiales y espacios educativos se encuentren a disposición plena de los estudiantes y se usen de manera pertinente; </w:t>
      </w:r>
    </w:p>
    <w:p w14:paraId="6996173E" w14:textId="77777777" w:rsidR="00DF6586" w:rsidRPr="00DF6586" w:rsidRDefault="00DF6586" w:rsidP="00DF6586">
      <w:pPr>
        <w:spacing w:after="0" w:line="240" w:lineRule="auto"/>
        <w:ind w:firstLine="708"/>
        <w:jc w:val="both"/>
        <w:rPr>
          <w:rFonts w:ascii="Calibri Light" w:eastAsia="Times New Roman" w:hAnsi="Calibri Light" w:cs="Times New Roman"/>
          <w:i/>
          <w:iCs/>
          <w:color w:val="000000"/>
          <w:sz w:val="24"/>
          <w:szCs w:val="24"/>
        </w:rPr>
      </w:pPr>
      <w:r w:rsidRPr="00DF6586">
        <w:rPr>
          <w:rFonts w:ascii="Calibri Light" w:eastAsia="Times New Roman" w:hAnsi="Calibri Light" w:cs="Times New Roman"/>
          <w:i/>
          <w:iCs/>
          <w:color w:val="000000"/>
          <w:sz w:val="24"/>
          <w:szCs w:val="24"/>
        </w:rPr>
        <w:t xml:space="preserve">Que, de conformidad con el artículo 127° del precitado Reglamento, la Institución Educativa tiene autonomía en el planeamiento, ejecución, supervisión, monitoreo y evaluación del servicio educativo, en el marco de la normatividad vigente; </w:t>
      </w:r>
    </w:p>
    <w:p w14:paraId="3E0686EE" w14:textId="77777777" w:rsidR="00DF6586" w:rsidRPr="00DF6586" w:rsidRDefault="00DF6586" w:rsidP="00DF6586">
      <w:pPr>
        <w:spacing w:after="0" w:line="240" w:lineRule="auto"/>
        <w:jc w:val="both"/>
        <w:rPr>
          <w:rFonts w:ascii="Calibri Light" w:eastAsia="Times New Roman" w:hAnsi="Calibri Light" w:cs="Times New Roman"/>
          <w:i/>
          <w:iCs/>
          <w:color w:val="000000"/>
          <w:sz w:val="24"/>
          <w:szCs w:val="24"/>
        </w:rPr>
      </w:pPr>
      <w:r w:rsidRPr="00DF6586">
        <w:rPr>
          <w:rFonts w:ascii="Calibri Light" w:eastAsia="Times New Roman" w:hAnsi="Calibri Light" w:cs="Times New Roman"/>
          <w:i/>
          <w:iCs/>
          <w:color w:val="000000"/>
          <w:sz w:val="24"/>
          <w:szCs w:val="24"/>
        </w:rPr>
        <w:t xml:space="preserve">Que, mediante el Decreto Supremo N° 006-2021-MINEDU que aprueba los “Lineamientos para la gestión escolar de instituciones educativas públicas de Educación Básica” se establece que las Instituciones Educativas públicas de Educación Básica deberán conformar tres Comités de Gestión Escolar: el Comité de Gestión de Condiciones Operativas, el Comité de Gestión Pedagógica y el Comité de Gestión del Bienestar; </w:t>
      </w:r>
    </w:p>
    <w:p w14:paraId="1B733766" w14:textId="77777777" w:rsidR="00DF6586" w:rsidRPr="00DF6586" w:rsidRDefault="00DF6586" w:rsidP="00DF6586">
      <w:pPr>
        <w:spacing w:after="0" w:line="240" w:lineRule="auto"/>
        <w:ind w:firstLine="708"/>
        <w:jc w:val="both"/>
        <w:rPr>
          <w:rFonts w:ascii="Calibri Light" w:eastAsia="Times New Roman" w:hAnsi="Calibri Light" w:cs="Times New Roman"/>
          <w:i/>
          <w:iCs/>
          <w:color w:val="000000"/>
          <w:sz w:val="24"/>
          <w:szCs w:val="24"/>
        </w:rPr>
      </w:pPr>
      <w:r w:rsidRPr="00DF6586">
        <w:rPr>
          <w:rFonts w:ascii="Calibri Light" w:eastAsia="Times New Roman" w:hAnsi="Calibri Light" w:cs="Times New Roman"/>
          <w:i/>
          <w:iCs/>
          <w:color w:val="000000"/>
          <w:sz w:val="24"/>
          <w:szCs w:val="24"/>
        </w:rPr>
        <w:t xml:space="preserve">Que, a través de la Resolución Ministerial N° ° 189-2021-MINEDU que aprueba las “Disposiciones para los Comités de Gestión Escolar en las Instituciones Educativas Públicas de Educación Básica” se establece el consolidado de integrantes y funciones de los Comités de Gestión Escolar que se conforman en las instituciones educativas públicas Educación Básica; </w:t>
      </w:r>
    </w:p>
    <w:p w14:paraId="2E20FCDA" w14:textId="77777777" w:rsidR="00DF6586" w:rsidRPr="00DF6586" w:rsidRDefault="00DF6586" w:rsidP="00DF6586">
      <w:pPr>
        <w:spacing w:after="0" w:line="240" w:lineRule="auto"/>
        <w:ind w:firstLine="708"/>
        <w:jc w:val="both"/>
        <w:rPr>
          <w:rFonts w:ascii="Calibri Light" w:eastAsia="Times New Roman" w:hAnsi="Calibri Light" w:cs="Times New Roman"/>
          <w:i/>
          <w:iCs/>
          <w:color w:val="000000"/>
          <w:sz w:val="24"/>
          <w:szCs w:val="24"/>
        </w:rPr>
      </w:pPr>
      <w:r w:rsidRPr="00DF6586">
        <w:rPr>
          <w:rFonts w:ascii="Calibri Light" w:eastAsia="Times New Roman" w:hAnsi="Calibri Light" w:cs="Times New Roman"/>
          <w:i/>
          <w:iCs/>
          <w:color w:val="000000"/>
          <w:sz w:val="24"/>
          <w:szCs w:val="24"/>
        </w:rPr>
        <w:t>De conformidad al Oficio múltiple Oficio múltiple N° 015-2023- MINEDU/VMGP-DIGERE, en la que da a conocer la Remisión de Listado, Cuadros y Criterios de Distribución de materiales educativos de la Dotación 2024;</w:t>
      </w:r>
    </w:p>
    <w:p w14:paraId="429104E5" w14:textId="77777777" w:rsidR="00DF6586" w:rsidRPr="00DF6586" w:rsidRDefault="00DF6586" w:rsidP="00DF6586">
      <w:pPr>
        <w:spacing w:after="0" w:line="240" w:lineRule="auto"/>
        <w:ind w:firstLine="708"/>
        <w:jc w:val="both"/>
        <w:rPr>
          <w:rFonts w:ascii="Calibri Light" w:eastAsia="Times New Roman" w:hAnsi="Calibri Light" w:cs="Times New Roman"/>
          <w:i/>
          <w:iCs/>
          <w:color w:val="000000"/>
          <w:sz w:val="24"/>
          <w:szCs w:val="24"/>
        </w:rPr>
      </w:pPr>
      <w:r w:rsidRPr="00DF6586">
        <w:rPr>
          <w:rFonts w:ascii="Calibri Light" w:eastAsia="Times New Roman" w:hAnsi="Calibri Light" w:cs="Times New Roman"/>
          <w:i/>
          <w:iCs/>
          <w:color w:val="000000"/>
          <w:sz w:val="24"/>
          <w:szCs w:val="24"/>
        </w:rPr>
        <w:t xml:space="preserve">Que, a través de la Resolución Ministerial N° 189-2021-MINEDU que aprueba las “Disposiciones para los Comités de Gestión Escolar en las Instituciones Educativas Públicas de Educación Básica” se establece el </w:t>
      </w:r>
      <w:r w:rsidRPr="00DF6586">
        <w:rPr>
          <w:rFonts w:ascii="Calibri Light" w:eastAsia="Times New Roman" w:hAnsi="Calibri Light" w:cs="Times New Roman"/>
          <w:i/>
          <w:iCs/>
          <w:color w:val="000000"/>
          <w:sz w:val="24"/>
          <w:szCs w:val="24"/>
        </w:rPr>
        <w:lastRenderedPageBreak/>
        <w:t>consolidado de integrantes y funciones de los Comités de Gestión Escolar que se conforman en las instituciones educativas públicas Educación Básica;</w:t>
      </w:r>
    </w:p>
    <w:p w14:paraId="5075ACE4" w14:textId="77777777" w:rsidR="00DF6586" w:rsidRPr="00DF6586" w:rsidRDefault="00DF6586" w:rsidP="00DF6586">
      <w:pPr>
        <w:spacing w:after="0" w:line="240" w:lineRule="auto"/>
        <w:ind w:firstLine="708"/>
        <w:jc w:val="both"/>
        <w:rPr>
          <w:rFonts w:ascii="Calibri Light" w:eastAsia="Times New Roman" w:hAnsi="Calibri Light" w:cs="Times New Roman"/>
          <w:b/>
          <w:bCs/>
          <w:color w:val="000000"/>
          <w:sz w:val="24"/>
          <w:szCs w:val="24"/>
        </w:rPr>
      </w:pPr>
      <w:r w:rsidRPr="00DF6586">
        <w:rPr>
          <w:rFonts w:ascii="Calibri Light" w:eastAsia="Times New Roman" w:hAnsi="Calibri Light" w:cs="Times New Roman"/>
          <w:i/>
          <w:iCs/>
          <w:color w:val="000000"/>
          <w:sz w:val="24"/>
          <w:szCs w:val="24"/>
        </w:rPr>
        <w:t>De conformidad con lo dispuesto en la Ley Nº 28044, Ley General de Educación, el Reglamento de la Ley General de Educación, aprobado mediante Decreto Supremo N° 011- 2012-ED, el Decreto Supremo N° 006-2021-MINEDU, la R.M. N° 556-2024 MINEDU “Lineamientos para la prestación del servicio educativo en las instituciones y programas educativos de la educación básica para el año 2025” y estando conforme a lo acordado por la comunidad educativa;</w:t>
      </w:r>
      <w:r w:rsidRPr="00DF6586">
        <w:rPr>
          <w:rFonts w:ascii="Calibri Light" w:eastAsia="Times New Roman" w:hAnsi="Calibri Light" w:cs="Times New Roman"/>
          <w:b/>
          <w:bCs/>
          <w:color w:val="000000"/>
          <w:sz w:val="24"/>
          <w:szCs w:val="24"/>
        </w:rPr>
        <w:tab/>
      </w:r>
      <w:r w:rsidRPr="00DF6586">
        <w:rPr>
          <w:rFonts w:ascii="Calibri Light" w:eastAsia="Times New Roman" w:hAnsi="Calibri Light" w:cs="Times New Roman"/>
          <w:b/>
          <w:bCs/>
          <w:color w:val="000000"/>
          <w:sz w:val="24"/>
          <w:szCs w:val="24"/>
        </w:rPr>
        <w:br/>
      </w:r>
    </w:p>
    <w:p w14:paraId="4D768FA7" w14:textId="77777777" w:rsidR="00DF6586" w:rsidRPr="00DF6586" w:rsidRDefault="00DF6586" w:rsidP="00DF6586">
      <w:pPr>
        <w:spacing w:after="160" w:line="240" w:lineRule="auto"/>
        <w:jc w:val="both"/>
        <w:rPr>
          <w:rFonts w:ascii="Calibri Light" w:eastAsia="Times New Roman" w:hAnsi="Calibri Light" w:cs="Times New Roman"/>
          <w:b/>
          <w:bCs/>
          <w:i/>
          <w:iCs/>
          <w:color w:val="000000"/>
          <w:sz w:val="24"/>
          <w:szCs w:val="24"/>
        </w:rPr>
      </w:pPr>
      <w:r w:rsidRPr="00DF6586">
        <w:rPr>
          <w:rFonts w:ascii="Calibri Light" w:eastAsia="Times New Roman" w:hAnsi="Calibri Light" w:cs="Times New Roman"/>
          <w:b/>
          <w:bCs/>
          <w:i/>
          <w:iCs/>
          <w:color w:val="000000"/>
          <w:sz w:val="24"/>
          <w:szCs w:val="24"/>
        </w:rPr>
        <w:t xml:space="preserve">            SE RESUELVE:</w:t>
      </w:r>
    </w:p>
    <w:p w14:paraId="5871D7ED" w14:textId="338CA9C1" w:rsidR="00DF6586" w:rsidRPr="00DF6586" w:rsidRDefault="00DF6586" w:rsidP="00DF6586">
      <w:pPr>
        <w:spacing w:after="160" w:line="240" w:lineRule="auto"/>
        <w:jc w:val="both"/>
        <w:rPr>
          <w:rFonts w:ascii="Calibri Light" w:eastAsia="Times New Roman" w:hAnsi="Calibri Light" w:cs="Times New Roman"/>
          <w:bCs/>
          <w:i/>
          <w:iCs/>
          <w:color w:val="000000"/>
          <w:sz w:val="24"/>
          <w:szCs w:val="24"/>
        </w:rPr>
      </w:pPr>
      <w:r w:rsidRPr="00DF6586">
        <w:rPr>
          <w:rFonts w:ascii="Calibri Light" w:eastAsia="Times New Roman" w:hAnsi="Calibri Light" w:cs="Times New Roman"/>
          <w:b/>
          <w:bCs/>
          <w:i/>
          <w:iCs/>
          <w:color w:val="000000"/>
          <w:sz w:val="24"/>
          <w:szCs w:val="24"/>
        </w:rPr>
        <w:t xml:space="preserve">             Artículo 1.- </w:t>
      </w:r>
      <w:r w:rsidRPr="00DF6586">
        <w:rPr>
          <w:rFonts w:ascii="Calibri Light" w:eastAsia="Times New Roman" w:hAnsi="Calibri Light" w:cs="Times New Roman"/>
          <w:bCs/>
          <w:i/>
          <w:iCs/>
          <w:color w:val="000000"/>
          <w:sz w:val="24"/>
          <w:szCs w:val="24"/>
        </w:rPr>
        <w:t>Reconocer al “Comité de recepción de materiales educativos 2025” como parte de la Comisión de Gestión de Condiciones Operativas 2025, de la Institución Educativa_70</w:t>
      </w:r>
      <w:r>
        <w:rPr>
          <w:rFonts w:ascii="Calibri Light" w:eastAsia="Times New Roman" w:hAnsi="Calibri Light" w:cs="Times New Roman"/>
          <w:bCs/>
          <w:i/>
          <w:iCs/>
          <w:color w:val="000000"/>
          <w:sz w:val="24"/>
          <w:szCs w:val="24"/>
        </w:rPr>
        <w:t>218</w:t>
      </w:r>
      <w:r w:rsidRPr="00DF6586">
        <w:rPr>
          <w:rFonts w:ascii="Calibri Light" w:eastAsia="Times New Roman" w:hAnsi="Calibri Light" w:cs="Times New Roman"/>
          <w:bCs/>
          <w:i/>
          <w:iCs/>
          <w:color w:val="000000"/>
          <w:sz w:val="24"/>
          <w:szCs w:val="24"/>
        </w:rPr>
        <w:t xml:space="preserve"> del distrito</w:t>
      </w:r>
      <w:r>
        <w:rPr>
          <w:rFonts w:ascii="Calibri Light" w:eastAsia="Times New Roman" w:hAnsi="Calibri Light" w:cs="Times New Roman"/>
          <w:bCs/>
          <w:i/>
          <w:iCs/>
          <w:color w:val="000000"/>
          <w:sz w:val="24"/>
          <w:szCs w:val="24"/>
        </w:rPr>
        <w:t xml:space="preserve"> Capazo</w:t>
      </w:r>
      <w:r w:rsidRPr="00DF6586">
        <w:rPr>
          <w:rFonts w:ascii="Calibri Light" w:eastAsia="Times New Roman" w:hAnsi="Calibri Light" w:cs="Times New Roman"/>
          <w:bCs/>
          <w:i/>
          <w:iCs/>
          <w:color w:val="000000"/>
          <w:sz w:val="24"/>
          <w:szCs w:val="24"/>
        </w:rPr>
        <w:t xml:space="preserve"> del ámbito de la UGEL El </w:t>
      </w:r>
      <w:proofErr w:type="spellStart"/>
      <w:r w:rsidRPr="00DF6586">
        <w:rPr>
          <w:rFonts w:ascii="Calibri Light" w:eastAsia="Times New Roman" w:hAnsi="Calibri Light" w:cs="Times New Roman"/>
          <w:bCs/>
          <w:i/>
          <w:iCs/>
          <w:color w:val="000000"/>
          <w:sz w:val="24"/>
          <w:szCs w:val="24"/>
        </w:rPr>
        <w:t>Collao</w:t>
      </w:r>
      <w:proofErr w:type="spellEnd"/>
      <w:r w:rsidRPr="00DF6586">
        <w:rPr>
          <w:rFonts w:ascii="Calibri Light" w:eastAsia="Times New Roman" w:hAnsi="Calibri Light" w:cs="Times New Roman"/>
          <w:bCs/>
          <w:i/>
          <w:iCs/>
          <w:color w:val="000000"/>
          <w:sz w:val="24"/>
          <w:szCs w:val="24"/>
        </w:rPr>
        <w:t>, conformado de la siguiente manera:</w:t>
      </w:r>
    </w:p>
    <w:tbl>
      <w:tblPr>
        <w:tblStyle w:val="Tablaconcuadrcula"/>
        <w:tblpPr w:leftFromText="141" w:rightFromText="141" w:vertAnchor="page" w:horzAnchor="margin" w:tblpY="6631"/>
        <w:tblW w:w="0" w:type="auto"/>
        <w:tblLook w:val="04A0" w:firstRow="1" w:lastRow="0" w:firstColumn="1" w:lastColumn="0" w:noHBand="0" w:noVBand="1"/>
      </w:tblPr>
      <w:tblGrid>
        <w:gridCol w:w="1432"/>
        <w:gridCol w:w="1553"/>
        <w:gridCol w:w="1156"/>
        <w:gridCol w:w="1017"/>
        <w:gridCol w:w="1117"/>
        <w:gridCol w:w="2445"/>
      </w:tblGrid>
      <w:tr w:rsidR="00DF6586" w:rsidRPr="00DF6586" w14:paraId="1B287F89" w14:textId="77777777" w:rsidTr="00CD7B81">
        <w:tc>
          <w:tcPr>
            <w:tcW w:w="1511" w:type="dxa"/>
            <w:vAlign w:val="center"/>
          </w:tcPr>
          <w:p w14:paraId="22758C45" w14:textId="77777777" w:rsidR="00DF6586" w:rsidRPr="00DF6586" w:rsidRDefault="00DF6586" w:rsidP="00DF6586">
            <w:pPr>
              <w:spacing w:after="160" w:line="259" w:lineRule="auto"/>
              <w:rPr>
                <w:rFonts w:ascii="Calibri Light" w:eastAsia="Times New Roman" w:hAnsi="Calibri Light" w:cs="Calibri Light"/>
                <w:b/>
                <w:bCs/>
                <w:i/>
                <w:iCs/>
                <w:color w:val="000000"/>
                <w:sz w:val="18"/>
                <w:szCs w:val="18"/>
              </w:rPr>
            </w:pPr>
            <w:r w:rsidRPr="00DF6586">
              <w:rPr>
                <w:rFonts w:ascii="Calibri Light" w:eastAsia="Times New Roman" w:hAnsi="Calibri Light" w:cs="Calibri Light"/>
                <w:b/>
                <w:bCs/>
                <w:i/>
                <w:iCs/>
                <w:color w:val="000000"/>
                <w:sz w:val="18"/>
                <w:szCs w:val="18"/>
              </w:rPr>
              <w:t>CARGO</w:t>
            </w:r>
          </w:p>
        </w:tc>
        <w:tc>
          <w:tcPr>
            <w:tcW w:w="1598" w:type="dxa"/>
            <w:vAlign w:val="center"/>
          </w:tcPr>
          <w:p w14:paraId="1292FF7F" w14:textId="77777777" w:rsidR="00DF6586" w:rsidRPr="00DF6586" w:rsidRDefault="00DF6586" w:rsidP="00DF6586">
            <w:pPr>
              <w:spacing w:after="160" w:line="259" w:lineRule="auto"/>
              <w:rPr>
                <w:rFonts w:ascii="Calibri Light" w:eastAsia="Times New Roman" w:hAnsi="Calibri Light" w:cs="Calibri Light"/>
                <w:b/>
                <w:bCs/>
                <w:i/>
                <w:iCs/>
                <w:color w:val="000000"/>
                <w:sz w:val="18"/>
                <w:szCs w:val="18"/>
              </w:rPr>
            </w:pPr>
            <w:r w:rsidRPr="00DF6586">
              <w:rPr>
                <w:rFonts w:ascii="Calibri Light" w:eastAsia="Times New Roman" w:hAnsi="Calibri Light" w:cs="Calibri Light"/>
                <w:b/>
                <w:bCs/>
                <w:i/>
                <w:iCs/>
                <w:color w:val="000000"/>
                <w:sz w:val="18"/>
                <w:szCs w:val="18"/>
              </w:rPr>
              <w:t>APELLIDOS Y NOMBRE</w:t>
            </w:r>
          </w:p>
        </w:tc>
        <w:tc>
          <w:tcPr>
            <w:tcW w:w="1017" w:type="dxa"/>
          </w:tcPr>
          <w:p w14:paraId="2C60691B" w14:textId="77777777" w:rsidR="00DF6586" w:rsidRPr="00DF6586" w:rsidRDefault="00DF6586" w:rsidP="00DF6586">
            <w:pPr>
              <w:spacing w:after="160" w:line="259" w:lineRule="auto"/>
              <w:rPr>
                <w:rFonts w:ascii="Calibri Light" w:eastAsia="Times New Roman" w:hAnsi="Calibri Light" w:cs="Calibri Light"/>
                <w:b/>
                <w:bCs/>
                <w:i/>
                <w:iCs/>
                <w:color w:val="000000"/>
                <w:sz w:val="18"/>
                <w:szCs w:val="18"/>
              </w:rPr>
            </w:pPr>
            <w:r w:rsidRPr="00DF6586">
              <w:rPr>
                <w:rFonts w:ascii="Calibri Light" w:eastAsia="Times New Roman" w:hAnsi="Calibri Light" w:cs="Calibri Light"/>
                <w:b/>
                <w:bCs/>
                <w:i/>
                <w:iCs/>
                <w:color w:val="000000"/>
                <w:sz w:val="18"/>
                <w:szCs w:val="18"/>
              </w:rPr>
              <w:t>Cargo en el COGECO</w:t>
            </w:r>
          </w:p>
        </w:tc>
        <w:tc>
          <w:tcPr>
            <w:tcW w:w="937" w:type="dxa"/>
            <w:vAlign w:val="center"/>
          </w:tcPr>
          <w:p w14:paraId="09ACEC9B" w14:textId="77777777" w:rsidR="00DF6586" w:rsidRPr="00DF6586" w:rsidRDefault="00DF6586" w:rsidP="00DF6586">
            <w:pPr>
              <w:spacing w:after="160" w:line="259" w:lineRule="auto"/>
              <w:rPr>
                <w:rFonts w:ascii="Calibri Light" w:eastAsia="Times New Roman" w:hAnsi="Calibri Light" w:cs="Calibri Light"/>
                <w:b/>
                <w:bCs/>
                <w:i/>
                <w:iCs/>
                <w:color w:val="000000"/>
                <w:sz w:val="18"/>
                <w:szCs w:val="18"/>
              </w:rPr>
            </w:pPr>
            <w:r w:rsidRPr="00DF6586">
              <w:rPr>
                <w:rFonts w:ascii="Calibri Light" w:eastAsia="Times New Roman" w:hAnsi="Calibri Light" w:cs="Calibri Light"/>
                <w:b/>
                <w:bCs/>
                <w:i/>
                <w:iCs/>
                <w:color w:val="000000"/>
                <w:sz w:val="18"/>
                <w:szCs w:val="18"/>
              </w:rPr>
              <w:t>N° DNI</w:t>
            </w:r>
          </w:p>
        </w:tc>
        <w:tc>
          <w:tcPr>
            <w:tcW w:w="1078" w:type="dxa"/>
            <w:vAlign w:val="center"/>
          </w:tcPr>
          <w:p w14:paraId="49FDA7D6" w14:textId="77777777" w:rsidR="00DF6586" w:rsidRPr="00DF6586" w:rsidRDefault="00DF6586" w:rsidP="00DF6586">
            <w:pPr>
              <w:spacing w:after="160" w:line="259" w:lineRule="auto"/>
              <w:rPr>
                <w:rFonts w:ascii="Calibri Light" w:eastAsia="Times New Roman" w:hAnsi="Calibri Light" w:cs="Calibri Light"/>
                <w:b/>
                <w:bCs/>
                <w:i/>
                <w:iCs/>
                <w:color w:val="000000"/>
                <w:sz w:val="18"/>
                <w:szCs w:val="18"/>
              </w:rPr>
            </w:pPr>
            <w:r w:rsidRPr="00DF6586">
              <w:rPr>
                <w:rFonts w:ascii="Calibri Light" w:eastAsia="Times New Roman" w:hAnsi="Calibri Light" w:cs="Calibri Light"/>
                <w:b/>
                <w:bCs/>
                <w:i/>
                <w:iCs/>
                <w:color w:val="000000"/>
                <w:sz w:val="18"/>
                <w:szCs w:val="18"/>
              </w:rPr>
              <w:t>N° CELULAR</w:t>
            </w:r>
          </w:p>
        </w:tc>
        <w:tc>
          <w:tcPr>
            <w:tcW w:w="2579" w:type="dxa"/>
            <w:vAlign w:val="center"/>
          </w:tcPr>
          <w:p w14:paraId="231C990E" w14:textId="77777777" w:rsidR="00DF6586" w:rsidRPr="00DF6586" w:rsidRDefault="00DF6586" w:rsidP="00DF6586">
            <w:pPr>
              <w:spacing w:after="160" w:line="259" w:lineRule="auto"/>
              <w:rPr>
                <w:rFonts w:ascii="Calibri Light" w:eastAsia="Times New Roman" w:hAnsi="Calibri Light" w:cs="Calibri Light"/>
                <w:b/>
                <w:bCs/>
                <w:i/>
                <w:iCs/>
                <w:color w:val="000000"/>
                <w:sz w:val="18"/>
                <w:szCs w:val="18"/>
              </w:rPr>
            </w:pPr>
            <w:r w:rsidRPr="00DF6586">
              <w:rPr>
                <w:rFonts w:ascii="Calibri Light" w:eastAsia="Times New Roman" w:hAnsi="Calibri Light" w:cs="Calibri Light"/>
                <w:b/>
                <w:bCs/>
                <w:i/>
                <w:iCs/>
                <w:color w:val="000000"/>
                <w:sz w:val="18"/>
                <w:szCs w:val="18"/>
              </w:rPr>
              <w:t xml:space="preserve">CORREO ELECTRÓNICO (opcional) </w:t>
            </w:r>
          </w:p>
        </w:tc>
      </w:tr>
      <w:tr w:rsidR="00DF6586" w:rsidRPr="00DF6586" w14:paraId="317AA6D4" w14:textId="77777777" w:rsidTr="00CD7B81">
        <w:tc>
          <w:tcPr>
            <w:tcW w:w="1511" w:type="dxa"/>
          </w:tcPr>
          <w:p w14:paraId="7BB16F40" w14:textId="77777777" w:rsidR="00DF6586" w:rsidRPr="00DF6586" w:rsidRDefault="00DF6586" w:rsidP="00DF6586">
            <w:pPr>
              <w:spacing w:after="160" w:line="259" w:lineRule="auto"/>
              <w:jc w:val="both"/>
              <w:rPr>
                <w:rFonts w:ascii="Calibri Light" w:eastAsia="Times New Roman" w:hAnsi="Calibri Light" w:cs="Calibri Light"/>
                <w:bCs/>
                <w:i/>
                <w:iCs/>
                <w:color w:val="000000"/>
                <w:sz w:val="18"/>
                <w:szCs w:val="18"/>
              </w:rPr>
            </w:pPr>
            <w:r w:rsidRPr="00DF6586">
              <w:rPr>
                <w:rFonts w:ascii="Calibri Light" w:eastAsia="Times New Roman" w:hAnsi="Calibri Light" w:cs="Calibri Light"/>
                <w:bCs/>
                <w:i/>
                <w:iCs/>
                <w:color w:val="000000"/>
                <w:sz w:val="18"/>
                <w:szCs w:val="18"/>
              </w:rPr>
              <w:t>Director de la IE</w:t>
            </w:r>
          </w:p>
        </w:tc>
        <w:tc>
          <w:tcPr>
            <w:tcW w:w="1598" w:type="dxa"/>
          </w:tcPr>
          <w:p w14:paraId="6105EB33" w14:textId="0F1937E0" w:rsidR="00DF6586" w:rsidRPr="00DF6586" w:rsidRDefault="00DF6586" w:rsidP="00DF6586">
            <w:pPr>
              <w:spacing w:after="160" w:line="259" w:lineRule="auto"/>
              <w:jc w:val="both"/>
              <w:rPr>
                <w:rFonts w:ascii="Calibri Light" w:eastAsia="Times New Roman" w:hAnsi="Calibri Light" w:cs="Calibri Light"/>
                <w:bCs/>
                <w:i/>
                <w:iCs/>
                <w:color w:val="000000"/>
                <w:sz w:val="18"/>
                <w:szCs w:val="18"/>
              </w:rPr>
            </w:pPr>
            <w:r>
              <w:rPr>
                <w:rFonts w:ascii="Calibri Light" w:eastAsia="Times New Roman" w:hAnsi="Calibri Light" w:cs="Calibri Light"/>
                <w:bCs/>
                <w:i/>
                <w:iCs/>
                <w:color w:val="000000"/>
                <w:sz w:val="18"/>
                <w:szCs w:val="18"/>
              </w:rPr>
              <w:t>TICONA VILCA WALTER JHON</w:t>
            </w:r>
          </w:p>
        </w:tc>
        <w:tc>
          <w:tcPr>
            <w:tcW w:w="1017" w:type="dxa"/>
          </w:tcPr>
          <w:p w14:paraId="3B1CF498" w14:textId="55814385" w:rsidR="00DF6586" w:rsidRPr="00DF6586" w:rsidRDefault="00DF6586" w:rsidP="00DF6586">
            <w:pPr>
              <w:spacing w:after="160" w:line="259" w:lineRule="auto"/>
              <w:jc w:val="both"/>
              <w:rPr>
                <w:rFonts w:ascii="Calibri Light" w:eastAsia="Times New Roman" w:hAnsi="Calibri Light" w:cs="Calibri Light"/>
                <w:bCs/>
                <w:i/>
                <w:iCs/>
                <w:color w:val="000000"/>
                <w:sz w:val="18"/>
                <w:szCs w:val="18"/>
              </w:rPr>
            </w:pPr>
            <w:r w:rsidRPr="00DF6586">
              <w:rPr>
                <w:rFonts w:ascii="Calibri Light" w:eastAsia="Times New Roman" w:hAnsi="Calibri Light" w:cs="Calibri Light"/>
                <w:bCs/>
                <w:i/>
                <w:iCs/>
                <w:color w:val="000000"/>
                <w:sz w:val="18"/>
                <w:szCs w:val="18"/>
              </w:rPr>
              <w:t>DIRECTOR</w:t>
            </w:r>
          </w:p>
        </w:tc>
        <w:tc>
          <w:tcPr>
            <w:tcW w:w="937" w:type="dxa"/>
          </w:tcPr>
          <w:p w14:paraId="60E048BA" w14:textId="666611AF" w:rsidR="00DF6586" w:rsidRPr="00DF6586" w:rsidRDefault="00DF6586" w:rsidP="00021BAF">
            <w:pPr>
              <w:spacing w:after="160" w:line="259" w:lineRule="auto"/>
              <w:jc w:val="both"/>
              <w:rPr>
                <w:rFonts w:ascii="Calibri Light" w:eastAsia="Times New Roman" w:hAnsi="Calibri Light" w:cs="Calibri Light"/>
                <w:bCs/>
                <w:i/>
                <w:iCs/>
                <w:color w:val="000000"/>
                <w:sz w:val="18"/>
                <w:szCs w:val="18"/>
              </w:rPr>
            </w:pPr>
            <w:r w:rsidRPr="00DF6586">
              <w:rPr>
                <w:rFonts w:ascii="Calibri Light" w:eastAsia="Times New Roman" w:hAnsi="Calibri Light" w:cs="Calibri Light"/>
                <w:bCs/>
                <w:i/>
                <w:iCs/>
                <w:color w:val="000000"/>
                <w:sz w:val="18"/>
                <w:szCs w:val="18"/>
              </w:rPr>
              <w:t>01</w:t>
            </w:r>
            <w:r w:rsidR="00021BAF">
              <w:rPr>
                <w:rFonts w:ascii="Calibri Light" w:eastAsia="Times New Roman" w:hAnsi="Calibri Light" w:cs="Calibri Light"/>
                <w:bCs/>
                <w:i/>
                <w:iCs/>
                <w:color w:val="000000"/>
                <w:sz w:val="18"/>
                <w:szCs w:val="18"/>
              </w:rPr>
              <w:t>864287</w:t>
            </w:r>
          </w:p>
        </w:tc>
        <w:tc>
          <w:tcPr>
            <w:tcW w:w="1078" w:type="dxa"/>
          </w:tcPr>
          <w:p w14:paraId="1752FBC9" w14:textId="4F4385F5" w:rsidR="00DF6586" w:rsidRPr="00DF6586" w:rsidRDefault="00DF6586" w:rsidP="00021BAF">
            <w:pPr>
              <w:spacing w:after="160" w:line="259" w:lineRule="auto"/>
              <w:jc w:val="both"/>
              <w:rPr>
                <w:rFonts w:ascii="Calibri Light" w:eastAsia="Times New Roman" w:hAnsi="Calibri Light" w:cs="Calibri Light"/>
                <w:bCs/>
                <w:i/>
                <w:iCs/>
                <w:color w:val="000000"/>
                <w:sz w:val="18"/>
                <w:szCs w:val="18"/>
              </w:rPr>
            </w:pPr>
            <w:r w:rsidRPr="00DF6586">
              <w:rPr>
                <w:rFonts w:ascii="Calibri Light" w:eastAsia="Times New Roman" w:hAnsi="Calibri Light" w:cs="Calibri Light"/>
                <w:bCs/>
                <w:i/>
                <w:iCs/>
                <w:color w:val="000000"/>
                <w:sz w:val="18"/>
                <w:szCs w:val="18"/>
              </w:rPr>
              <w:t>951</w:t>
            </w:r>
            <w:r w:rsidR="00021BAF">
              <w:rPr>
                <w:rFonts w:ascii="Calibri Light" w:eastAsia="Times New Roman" w:hAnsi="Calibri Light" w:cs="Calibri Light"/>
                <w:bCs/>
                <w:i/>
                <w:iCs/>
                <w:color w:val="000000"/>
                <w:sz w:val="18"/>
                <w:szCs w:val="18"/>
              </w:rPr>
              <w:t>983720</w:t>
            </w:r>
          </w:p>
        </w:tc>
        <w:tc>
          <w:tcPr>
            <w:tcW w:w="2579" w:type="dxa"/>
          </w:tcPr>
          <w:p w14:paraId="65921D4B" w14:textId="3BF2C040" w:rsidR="00DF6586" w:rsidRPr="00DF6586" w:rsidRDefault="00021BAF" w:rsidP="00DF6586">
            <w:pPr>
              <w:spacing w:after="160" w:line="259" w:lineRule="auto"/>
              <w:jc w:val="both"/>
              <w:rPr>
                <w:rFonts w:ascii="Calibri Light" w:eastAsia="Times New Roman" w:hAnsi="Calibri Light" w:cs="Calibri Light"/>
                <w:bCs/>
                <w:i/>
                <w:iCs/>
                <w:color w:val="000000"/>
                <w:sz w:val="18"/>
                <w:szCs w:val="18"/>
              </w:rPr>
            </w:pPr>
            <w:r>
              <w:rPr>
                <w:rFonts w:ascii="Calibri Light" w:eastAsia="Times New Roman" w:hAnsi="Calibri Light" w:cs="Calibri Light"/>
                <w:bCs/>
                <w:i/>
                <w:iCs/>
                <w:color w:val="000000"/>
                <w:sz w:val="18"/>
                <w:szCs w:val="18"/>
              </w:rPr>
              <w:t xml:space="preserve">Ticonawalter30 </w:t>
            </w:r>
            <w:r w:rsidR="00DF6586" w:rsidRPr="00DF6586">
              <w:rPr>
                <w:rFonts w:ascii="Calibri Light" w:eastAsia="Times New Roman" w:hAnsi="Calibri Light" w:cs="Calibri Light"/>
                <w:bCs/>
                <w:i/>
                <w:iCs/>
                <w:color w:val="000000"/>
                <w:sz w:val="18"/>
                <w:szCs w:val="18"/>
              </w:rPr>
              <w:t>@gmail.com</w:t>
            </w:r>
          </w:p>
        </w:tc>
      </w:tr>
      <w:tr w:rsidR="00DF6586" w:rsidRPr="00DF6586" w14:paraId="34E8E44A" w14:textId="77777777" w:rsidTr="00CD7B81">
        <w:tc>
          <w:tcPr>
            <w:tcW w:w="1511" w:type="dxa"/>
          </w:tcPr>
          <w:p w14:paraId="495EF206" w14:textId="77777777" w:rsidR="00DF6586" w:rsidRPr="00DF6586" w:rsidRDefault="00DF6586" w:rsidP="00DF6586">
            <w:pPr>
              <w:spacing w:after="160" w:line="259" w:lineRule="auto"/>
              <w:jc w:val="both"/>
              <w:rPr>
                <w:rFonts w:ascii="Calibri Light" w:eastAsia="Times New Roman" w:hAnsi="Calibri Light" w:cs="Calibri Light"/>
                <w:bCs/>
                <w:i/>
                <w:iCs/>
                <w:color w:val="000000"/>
                <w:sz w:val="18"/>
                <w:szCs w:val="18"/>
              </w:rPr>
            </w:pPr>
            <w:r w:rsidRPr="00DF6586">
              <w:rPr>
                <w:rFonts w:ascii="Calibri Light" w:eastAsia="Times New Roman" w:hAnsi="Calibri Light" w:cs="Calibri Light"/>
                <w:bCs/>
                <w:i/>
                <w:iCs/>
                <w:color w:val="000000"/>
                <w:sz w:val="18"/>
                <w:szCs w:val="18"/>
              </w:rPr>
              <w:t>Padre de familia 01</w:t>
            </w:r>
          </w:p>
        </w:tc>
        <w:tc>
          <w:tcPr>
            <w:tcW w:w="1598" w:type="dxa"/>
          </w:tcPr>
          <w:p w14:paraId="5A77B64E" w14:textId="57162B88" w:rsidR="00DF6586" w:rsidRPr="00DF6586" w:rsidRDefault="00021BAF" w:rsidP="00DF6586">
            <w:pPr>
              <w:spacing w:after="160" w:line="259" w:lineRule="auto"/>
              <w:jc w:val="both"/>
              <w:rPr>
                <w:rFonts w:ascii="Calibri Light" w:eastAsia="Times New Roman" w:hAnsi="Calibri Light" w:cs="Calibri Light"/>
                <w:bCs/>
                <w:i/>
                <w:iCs/>
                <w:color w:val="000000"/>
                <w:sz w:val="18"/>
                <w:szCs w:val="18"/>
              </w:rPr>
            </w:pPr>
            <w:r>
              <w:rPr>
                <w:rFonts w:ascii="Calibri Light" w:eastAsia="Times New Roman" w:hAnsi="Calibri Light" w:cs="Calibri Light"/>
                <w:bCs/>
                <w:i/>
                <w:iCs/>
                <w:color w:val="000000"/>
                <w:sz w:val="18"/>
                <w:szCs w:val="18"/>
              </w:rPr>
              <w:t>TUCO MAYTA DIONISIA</w:t>
            </w:r>
          </w:p>
        </w:tc>
        <w:tc>
          <w:tcPr>
            <w:tcW w:w="1017" w:type="dxa"/>
          </w:tcPr>
          <w:p w14:paraId="3D99BE47" w14:textId="766AE605" w:rsidR="00DF6586" w:rsidRPr="00DF6586" w:rsidRDefault="00DF6586" w:rsidP="00021BAF">
            <w:pPr>
              <w:spacing w:after="160" w:line="259" w:lineRule="auto"/>
              <w:jc w:val="both"/>
              <w:rPr>
                <w:rFonts w:ascii="Calibri Light" w:eastAsia="Times New Roman" w:hAnsi="Calibri Light" w:cs="Calibri Light"/>
                <w:bCs/>
                <w:i/>
                <w:iCs/>
                <w:color w:val="000000"/>
                <w:sz w:val="18"/>
                <w:szCs w:val="18"/>
              </w:rPr>
            </w:pPr>
          </w:p>
        </w:tc>
        <w:tc>
          <w:tcPr>
            <w:tcW w:w="937" w:type="dxa"/>
          </w:tcPr>
          <w:p w14:paraId="4E2591DE" w14:textId="4381DFB9" w:rsidR="00DF6586" w:rsidRPr="00DF6586" w:rsidRDefault="00021BAF" w:rsidP="00DF6586">
            <w:pPr>
              <w:spacing w:after="160" w:line="259" w:lineRule="auto"/>
              <w:jc w:val="both"/>
              <w:rPr>
                <w:rFonts w:ascii="Calibri Light" w:eastAsia="Times New Roman" w:hAnsi="Calibri Light" w:cs="Calibri Light"/>
                <w:bCs/>
                <w:i/>
                <w:iCs/>
                <w:color w:val="000000"/>
                <w:sz w:val="18"/>
                <w:szCs w:val="18"/>
              </w:rPr>
            </w:pPr>
            <w:r>
              <w:rPr>
                <w:rFonts w:ascii="Calibri Light" w:eastAsia="Times New Roman" w:hAnsi="Calibri Light" w:cs="Calibri Light"/>
                <w:bCs/>
                <w:i/>
                <w:iCs/>
                <w:color w:val="000000"/>
                <w:sz w:val="18"/>
                <w:szCs w:val="18"/>
              </w:rPr>
              <w:t>01857356</w:t>
            </w:r>
            <w:r w:rsidR="00DF6586" w:rsidRPr="00DF6586">
              <w:rPr>
                <w:rFonts w:ascii="Calibri Light" w:eastAsia="Times New Roman" w:hAnsi="Calibri Light" w:cs="Calibri Light"/>
                <w:bCs/>
                <w:i/>
                <w:iCs/>
                <w:color w:val="000000"/>
                <w:sz w:val="18"/>
                <w:szCs w:val="18"/>
              </w:rPr>
              <w:tab/>
            </w:r>
          </w:p>
        </w:tc>
        <w:tc>
          <w:tcPr>
            <w:tcW w:w="1078" w:type="dxa"/>
          </w:tcPr>
          <w:p w14:paraId="1259D6F4" w14:textId="77777777" w:rsidR="00DF6586" w:rsidRPr="00DF6586" w:rsidRDefault="00DF6586" w:rsidP="00DF6586">
            <w:pPr>
              <w:spacing w:after="160" w:line="259" w:lineRule="auto"/>
              <w:jc w:val="both"/>
              <w:rPr>
                <w:rFonts w:ascii="Calibri Light" w:eastAsia="Times New Roman" w:hAnsi="Calibri Light" w:cs="Calibri Light"/>
                <w:bCs/>
                <w:i/>
                <w:iCs/>
                <w:color w:val="000000"/>
                <w:sz w:val="18"/>
                <w:szCs w:val="18"/>
              </w:rPr>
            </w:pPr>
            <w:r w:rsidRPr="00DF6586">
              <w:rPr>
                <w:rFonts w:ascii="Calibri Light" w:eastAsia="Times New Roman" w:hAnsi="Calibri Light" w:cs="Calibri Light"/>
                <w:bCs/>
                <w:i/>
                <w:iCs/>
                <w:color w:val="000000"/>
                <w:sz w:val="18"/>
                <w:szCs w:val="18"/>
              </w:rPr>
              <w:t>916620501</w:t>
            </w:r>
          </w:p>
        </w:tc>
        <w:tc>
          <w:tcPr>
            <w:tcW w:w="2579" w:type="dxa"/>
          </w:tcPr>
          <w:p w14:paraId="1B98184C" w14:textId="77777777" w:rsidR="00DF6586" w:rsidRPr="00DF6586" w:rsidRDefault="00DF6586" w:rsidP="00DF6586">
            <w:pPr>
              <w:spacing w:after="160" w:line="259" w:lineRule="auto"/>
              <w:jc w:val="both"/>
              <w:rPr>
                <w:rFonts w:ascii="Calibri Light" w:eastAsia="Times New Roman" w:hAnsi="Calibri Light" w:cs="Calibri Light"/>
                <w:bCs/>
                <w:i/>
                <w:iCs/>
                <w:color w:val="000000"/>
                <w:sz w:val="18"/>
                <w:szCs w:val="18"/>
              </w:rPr>
            </w:pPr>
          </w:p>
        </w:tc>
      </w:tr>
      <w:tr w:rsidR="00DF6586" w:rsidRPr="00DF6586" w14:paraId="14451D74" w14:textId="77777777" w:rsidTr="00CD7B81">
        <w:tc>
          <w:tcPr>
            <w:tcW w:w="1511" w:type="dxa"/>
          </w:tcPr>
          <w:p w14:paraId="658ACC10" w14:textId="77777777" w:rsidR="00DF6586" w:rsidRPr="00DF6586" w:rsidRDefault="00DF6586" w:rsidP="00DF6586">
            <w:pPr>
              <w:spacing w:after="160" w:line="259" w:lineRule="auto"/>
              <w:jc w:val="both"/>
              <w:rPr>
                <w:rFonts w:ascii="Calibri Light" w:eastAsia="Times New Roman" w:hAnsi="Calibri Light" w:cs="Calibri Light"/>
                <w:bCs/>
                <w:i/>
                <w:iCs/>
                <w:color w:val="000000"/>
                <w:sz w:val="18"/>
                <w:szCs w:val="18"/>
              </w:rPr>
            </w:pPr>
            <w:r w:rsidRPr="00DF6586">
              <w:rPr>
                <w:rFonts w:ascii="Calibri Light" w:eastAsia="Times New Roman" w:hAnsi="Calibri Light" w:cs="Calibri Light"/>
                <w:bCs/>
                <w:i/>
                <w:iCs/>
                <w:color w:val="000000"/>
                <w:sz w:val="18"/>
                <w:szCs w:val="18"/>
              </w:rPr>
              <w:t>Padre de familia 02</w:t>
            </w:r>
          </w:p>
        </w:tc>
        <w:tc>
          <w:tcPr>
            <w:tcW w:w="1598" w:type="dxa"/>
          </w:tcPr>
          <w:p w14:paraId="18C37235" w14:textId="3A258F4C" w:rsidR="00DF6586" w:rsidRPr="00DF6586" w:rsidRDefault="00021BAF" w:rsidP="00021BAF">
            <w:pPr>
              <w:spacing w:after="160" w:line="259" w:lineRule="auto"/>
              <w:jc w:val="both"/>
              <w:rPr>
                <w:rFonts w:ascii="Calibri Light" w:eastAsia="Times New Roman" w:hAnsi="Calibri Light" w:cs="Calibri Light"/>
                <w:bCs/>
                <w:i/>
                <w:iCs/>
                <w:color w:val="000000"/>
                <w:sz w:val="18"/>
                <w:szCs w:val="18"/>
              </w:rPr>
            </w:pPr>
            <w:r>
              <w:rPr>
                <w:rFonts w:ascii="Calibri Light" w:eastAsia="Times New Roman" w:hAnsi="Calibri Light" w:cs="Calibri Light"/>
                <w:bCs/>
                <w:i/>
                <w:iCs/>
                <w:color w:val="000000"/>
                <w:sz w:val="18"/>
                <w:szCs w:val="18"/>
              </w:rPr>
              <w:t>MAYTA ARUA TEODOCIO</w:t>
            </w:r>
          </w:p>
        </w:tc>
        <w:tc>
          <w:tcPr>
            <w:tcW w:w="1017" w:type="dxa"/>
          </w:tcPr>
          <w:p w14:paraId="1D01206A" w14:textId="4DF723B6" w:rsidR="00DF6586" w:rsidRPr="00DF6586" w:rsidRDefault="00DF6586" w:rsidP="00DF6586">
            <w:pPr>
              <w:spacing w:after="160" w:line="259" w:lineRule="auto"/>
              <w:jc w:val="both"/>
              <w:rPr>
                <w:rFonts w:ascii="Calibri Light" w:eastAsia="Times New Roman" w:hAnsi="Calibri Light" w:cs="Calibri Light"/>
                <w:bCs/>
                <w:i/>
                <w:iCs/>
                <w:color w:val="000000"/>
                <w:sz w:val="18"/>
                <w:szCs w:val="18"/>
              </w:rPr>
            </w:pPr>
          </w:p>
        </w:tc>
        <w:tc>
          <w:tcPr>
            <w:tcW w:w="937" w:type="dxa"/>
          </w:tcPr>
          <w:p w14:paraId="4F454F15" w14:textId="21F07146" w:rsidR="00DF6586" w:rsidRPr="00DF6586" w:rsidRDefault="00DF6586" w:rsidP="00021BAF">
            <w:pPr>
              <w:spacing w:after="160" w:line="259" w:lineRule="auto"/>
              <w:jc w:val="both"/>
              <w:rPr>
                <w:rFonts w:ascii="Calibri Light" w:eastAsia="Times New Roman" w:hAnsi="Calibri Light" w:cs="Calibri Light"/>
                <w:bCs/>
                <w:i/>
                <w:iCs/>
                <w:color w:val="000000"/>
                <w:sz w:val="18"/>
                <w:szCs w:val="18"/>
              </w:rPr>
            </w:pPr>
            <w:r w:rsidRPr="00DF6586">
              <w:rPr>
                <w:rFonts w:ascii="Calibri Light" w:eastAsia="Times New Roman" w:hAnsi="Calibri Light" w:cs="Calibri Light"/>
                <w:bCs/>
                <w:i/>
                <w:iCs/>
                <w:color w:val="000000"/>
                <w:sz w:val="18"/>
                <w:szCs w:val="18"/>
              </w:rPr>
              <w:t>01</w:t>
            </w:r>
            <w:r w:rsidR="00021BAF">
              <w:rPr>
                <w:rFonts w:ascii="Calibri Light" w:eastAsia="Times New Roman" w:hAnsi="Calibri Light" w:cs="Calibri Light"/>
                <w:bCs/>
                <w:i/>
                <w:iCs/>
                <w:color w:val="000000"/>
                <w:sz w:val="18"/>
                <w:szCs w:val="18"/>
              </w:rPr>
              <w:t>85783</w:t>
            </w:r>
          </w:p>
        </w:tc>
        <w:tc>
          <w:tcPr>
            <w:tcW w:w="1078" w:type="dxa"/>
          </w:tcPr>
          <w:p w14:paraId="30F7CAE5" w14:textId="77777777" w:rsidR="00DF6586" w:rsidRPr="00DF6586" w:rsidRDefault="00DF6586" w:rsidP="00DF6586">
            <w:pPr>
              <w:spacing w:after="160" w:line="259" w:lineRule="auto"/>
              <w:jc w:val="both"/>
              <w:rPr>
                <w:rFonts w:ascii="Calibri Light" w:eastAsia="Times New Roman" w:hAnsi="Calibri Light" w:cs="Calibri Light"/>
                <w:bCs/>
                <w:i/>
                <w:iCs/>
                <w:color w:val="000000"/>
                <w:sz w:val="18"/>
                <w:szCs w:val="18"/>
              </w:rPr>
            </w:pPr>
          </w:p>
        </w:tc>
        <w:tc>
          <w:tcPr>
            <w:tcW w:w="2579" w:type="dxa"/>
          </w:tcPr>
          <w:p w14:paraId="2D2F8D1B" w14:textId="77777777" w:rsidR="00DF6586" w:rsidRPr="00DF6586" w:rsidRDefault="00DF6586" w:rsidP="00DF6586">
            <w:pPr>
              <w:spacing w:after="160" w:line="259" w:lineRule="auto"/>
              <w:jc w:val="both"/>
              <w:rPr>
                <w:rFonts w:ascii="Calibri Light" w:eastAsia="Times New Roman" w:hAnsi="Calibri Light" w:cs="Calibri Light"/>
                <w:bCs/>
                <w:i/>
                <w:iCs/>
                <w:color w:val="000000"/>
                <w:sz w:val="18"/>
                <w:szCs w:val="18"/>
              </w:rPr>
            </w:pPr>
          </w:p>
        </w:tc>
      </w:tr>
    </w:tbl>
    <w:p w14:paraId="3A879A0C" w14:textId="77777777" w:rsidR="00DF6586" w:rsidRPr="00DF6586" w:rsidRDefault="00DF6586" w:rsidP="00DF6586">
      <w:pPr>
        <w:spacing w:after="160" w:line="259" w:lineRule="auto"/>
        <w:ind w:firstLine="720"/>
        <w:jc w:val="both"/>
        <w:rPr>
          <w:rFonts w:ascii="Calibri Light" w:eastAsia="Times New Roman" w:hAnsi="Calibri Light" w:cs="Times New Roman"/>
          <w:b/>
          <w:i/>
          <w:iCs/>
          <w:color w:val="000000"/>
          <w:sz w:val="24"/>
          <w:szCs w:val="24"/>
        </w:rPr>
      </w:pPr>
      <w:r w:rsidRPr="00DF6586">
        <w:rPr>
          <w:rFonts w:ascii="Calibri Light" w:eastAsia="Times New Roman" w:hAnsi="Calibri Light" w:cs="Times New Roman"/>
          <w:b/>
          <w:i/>
          <w:iCs/>
          <w:color w:val="000000"/>
          <w:sz w:val="24"/>
          <w:szCs w:val="24"/>
        </w:rPr>
        <w:t xml:space="preserve">Artículo 3.- </w:t>
      </w:r>
      <w:r w:rsidRPr="00DF6586">
        <w:rPr>
          <w:rFonts w:ascii="Calibri Light" w:eastAsia="Times New Roman" w:hAnsi="Calibri Light" w:cs="Times New Roman"/>
          <w:i/>
          <w:iCs/>
          <w:color w:val="000000"/>
          <w:sz w:val="24"/>
          <w:szCs w:val="24"/>
        </w:rPr>
        <w:t>Notificar la presente resolución a cada integrante de la comisión conformada por la presente resolución para su conocimiento y cumplimiento de funciones, de acuerdo con la normativa vigente.</w:t>
      </w:r>
      <w:r w:rsidRPr="00DF6586">
        <w:rPr>
          <w:rFonts w:ascii="Calibri Light" w:eastAsia="Times New Roman" w:hAnsi="Calibri Light" w:cs="Times New Roman"/>
          <w:b/>
          <w:i/>
          <w:iCs/>
          <w:color w:val="000000"/>
          <w:sz w:val="24"/>
          <w:szCs w:val="24"/>
        </w:rPr>
        <w:t xml:space="preserve"> </w:t>
      </w:r>
    </w:p>
    <w:p w14:paraId="7F2D8CF5" w14:textId="77777777" w:rsidR="00DF6586" w:rsidRPr="00DF6586" w:rsidRDefault="00DF6586" w:rsidP="00DF6586">
      <w:pPr>
        <w:spacing w:after="160" w:line="259" w:lineRule="auto"/>
        <w:jc w:val="both"/>
        <w:rPr>
          <w:rFonts w:ascii="Calibri Light" w:eastAsia="Times New Roman" w:hAnsi="Calibri Light" w:cs="Times New Roman"/>
          <w:i/>
          <w:iCs/>
          <w:color w:val="000000"/>
          <w:sz w:val="24"/>
          <w:szCs w:val="24"/>
        </w:rPr>
      </w:pPr>
      <w:r w:rsidRPr="00DF6586">
        <w:rPr>
          <w:rFonts w:ascii="Calibri Light" w:eastAsia="Times New Roman" w:hAnsi="Calibri Light" w:cs="Times New Roman"/>
          <w:i/>
          <w:iCs/>
          <w:color w:val="000000"/>
          <w:sz w:val="24"/>
          <w:szCs w:val="24"/>
        </w:rPr>
        <w:t xml:space="preserve">              </w:t>
      </w:r>
      <w:r w:rsidRPr="00DF6586">
        <w:rPr>
          <w:rFonts w:ascii="Calibri Light" w:eastAsia="Times New Roman" w:hAnsi="Calibri Light" w:cs="Times New Roman"/>
          <w:b/>
          <w:i/>
          <w:iCs/>
          <w:color w:val="000000"/>
          <w:sz w:val="24"/>
          <w:szCs w:val="24"/>
        </w:rPr>
        <w:t>Artículo 4.-</w:t>
      </w:r>
      <w:r w:rsidRPr="00DF6586">
        <w:rPr>
          <w:rFonts w:ascii="Calibri Light" w:eastAsia="Times New Roman" w:hAnsi="Calibri Light" w:cs="Times New Roman"/>
          <w:i/>
          <w:iCs/>
          <w:color w:val="000000"/>
          <w:sz w:val="24"/>
          <w:szCs w:val="24"/>
        </w:rPr>
        <w:t xml:space="preserve"> Comunicar a la Dirección de la Unidad de Gestión Educativa Local El </w:t>
      </w:r>
      <w:proofErr w:type="spellStart"/>
      <w:r w:rsidRPr="00DF6586">
        <w:rPr>
          <w:rFonts w:ascii="Calibri Light" w:eastAsia="Times New Roman" w:hAnsi="Calibri Light" w:cs="Times New Roman"/>
          <w:i/>
          <w:iCs/>
          <w:color w:val="000000"/>
          <w:sz w:val="24"/>
          <w:szCs w:val="24"/>
        </w:rPr>
        <w:t>Collao</w:t>
      </w:r>
      <w:proofErr w:type="spellEnd"/>
      <w:r w:rsidRPr="00DF6586">
        <w:rPr>
          <w:rFonts w:ascii="Calibri Light" w:eastAsia="Times New Roman" w:hAnsi="Calibri Light" w:cs="Times New Roman"/>
          <w:i/>
          <w:iCs/>
          <w:color w:val="000000"/>
          <w:sz w:val="24"/>
          <w:szCs w:val="24"/>
        </w:rPr>
        <w:t>, sobre lo actuado para las acciones administrativas de Ley.</w:t>
      </w:r>
    </w:p>
    <w:p w14:paraId="1185819A" w14:textId="77777777" w:rsidR="00DF6586" w:rsidRPr="00DF6586" w:rsidRDefault="00DF6586" w:rsidP="00DF6586">
      <w:pPr>
        <w:spacing w:after="160" w:line="259" w:lineRule="auto"/>
        <w:jc w:val="both"/>
        <w:rPr>
          <w:rFonts w:ascii="Calibri Light" w:eastAsia="Times New Roman" w:hAnsi="Calibri Light" w:cs="Times New Roman"/>
          <w:b/>
          <w:i/>
          <w:iCs/>
          <w:color w:val="000000"/>
          <w:sz w:val="12"/>
          <w:szCs w:val="24"/>
        </w:rPr>
      </w:pPr>
      <w:r w:rsidRPr="00DF6586">
        <w:rPr>
          <w:rFonts w:ascii="Calibri Light" w:eastAsia="Times New Roman" w:hAnsi="Calibri Light" w:cs="Times New Roman"/>
          <w:b/>
          <w:i/>
          <w:iCs/>
          <w:color w:val="000000"/>
          <w:sz w:val="24"/>
          <w:szCs w:val="24"/>
        </w:rPr>
        <w:t xml:space="preserve">            </w:t>
      </w:r>
    </w:p>
    <w:p w14:paraId="49C9A851" w14:textId="77777777" w:rsidR="00DF6586" w:rsidRPr="00DF6586" w:rsidRDefault="00DF6586" w:rsidP="00DF6586">
      <w:pPr>
        <w:spacing w:after="160" w:line="259" w:lineRule="auto"/>
        <w:jc w:val="center"/>
        <w:rPr>
          <w:rFonts w:ascii="Calibri" w:eastAsia="Times New Roman" w:hAnsi="Calibri" w:cs="Times New Roman"/>
          <w:sz w:val="24"/>
          <w:szCs w:val="24"/>
        </w:rPr>
      </w:pPr>
      <w:r w:rsidRPr="00DF6586">
        <w:rPr>
          <w:rFonts w:ascii="Calibri Light" w:eastAsia="Times New Roman" w:hAnsi="Calibri Light" w:cs="Times New Roman"/>
          <w:b/>
          <w:i/>
          <w:iCs/>
          <w:color w:val="000000"/>
          <w:sz w:val="24"/>
          <w:szCs w:val="24"/>
        </w:rPr>
        <w:t>REGÍSTRESE Y COMUNÍQUESE</w:t>
      </w:r>
    </w:p>
    <w:p w14:paraId="584B0E2E" w14:textId="77777777" w:rsidR="00DF6586" w:rsidRPr="00DF6586" w:rsidRDefault="00DF6586" w:rsidP="00DF6586">
      <w:pPr>
        <w:spacing w:after="160" w:line="259" w:lineRule="auto"/>
        <w:jc w:val="both"/>
        <w:rPr>
          <w:rFonts w:ascii="Calibri" w:eastAsia="Times New Roman" w:hAnsi="Calibri" w:cs="Times New Roman"/>
          <w:sz w:val="24"/>
          <w:szCs w:val="24"/>
        </w:rPr>
      </w:pPr>
    </w:p>
    <w:p w14:paraId="526BE3FC" w14:textId="77777777" w:rsidR="00DF6586" w:rsidRPr="00DF6586" w:rsidRDefault="00DF6586" w:rsidP="00DF6586">
      <w:pPr>
        <w:spacing w:after="160" w:line="259" w:lineRule="auto"/>
        <w:jc w:val="both"/>
        <w:rPr>
          <w:rFonts w:ascii="Calibri" w:eastAsia="Times New Roman" w:hAnsi="Calibri" w:cs="Times New Roman"/>
          <w:sz w:val="24"/>
          <w:szCs w:val="24"/>
        </w:rPr>
      </w:pPr>
    </w:p>
    <w:p w14:paraId="4BAD13B1" w14:textId="2F6B659B" w:rsidR="00DF6586" w:rsidRPr="0069710B" w:rsidRDefault="00287FBD" w:rsidP="00370C44">
      <w:pPr>
        <w:tabs>
          <w:tab w:val="center" w:pos="5067"/>
        </w:tabs>
        <w:spacing w:after="45" w:line="216" w:lineRule="auto"/>
        <w:ind w:left="142" w:right="567"/>
        <w:jc w:val="center"/>
      </w:pPr>
      <w:r>
        <w:rPr>
          <w:noProof/>
          <w:lang w:eastAsia="es-PE"/>
        </w:rPr>
        <w:drawing>
          <wp:inline distT="0" distB="0" distL="0" distR="0" wp14:anchorId="2E01D471" wp14:editId="2F0D61BD">
            <wp:extent cx="2298700" cy="1310640"/>
            <wp:effectExtent l="0" t="0" r="635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8700" cy="1310640"/>
                    </a:xfrm>
                    <a:prstGeom prst="rect">
                      <a:avLst/>
                    </a:prstGeom>
                    <a:noFill/>
                  </pic:spPr>
                </pic:pic>
              </a:graphicData>
            </a:graphic>
          </wp:inline>
        </w:drawing>
      </w:r>
    </w:p>
    <w:sectPr w:rsidR="00DF6586" w:rsidRPr="0069710B">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9F0D3" w14:textId="77777777" w:rsidR="009C4008" w:rsidRDefault="009C4008" w:rsidP="002843F2">
      <w:pPr>
        <w:spacing w:after="0" w:line="240" w:lineRule="auto"/>
      </w:pPr>
      <w:r>
        <w:separator/>
      </w:r>
    </w:p>
  </w:endnote>
  <w:endnote w:type="continuationSeparator" w:id="0">
    <w:p w14:paraId="41533A15" w14:textId="77777777" w:rsidR="009C4008" w:rsidRDefault="009C4008" w:rsidP="0028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E2234" w14:textId="77777777" w:rsidR="009C4008" w:rsidRDefault="009C4008" w:rsidP="002843F2">
      <w:pPr>
        <w:spacing w:after="0" w:line="240" w:lineRule="auto"/>
      </w:pPr>
      <w:r>
        <w:separator/>
      </w:r>
    </w:p>
  </w:footnote>
  <w:footnote w:type="continuationSeparator" w:id="0">
    <w:p w14:paraId="44AA8425" w14:textId="77777777" w:rsidR="009C4008" w:rsidRDefault="009C4008" w:rsidP="002843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845E5" w14:textId="77777777" w:rsidR="002843F2" w:rsidRDefault="002843F2">
    <w:pPr>
      <w:pStyle w:val="Encabezado"/>
    </w:pPr>
    <w:r>
      <w:t xml:space="preserve">                                 </w:t>
    </w:r>
  </w:p>
  <w:p w14:paraId="32EE2734" w14:textId="77777777" w:rsidR="002843F2" w:rsidRDefault="002843F2">
    <w:pPr>
      <w:pStyle w:val="Encabezado"/>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AE0"/>
    <w:rsid w:val="00021BAF"/>
    <w:rsid w:val="0009498A"/>
    <w:rsid w:val="000951E1"/>
    <w:rsid w:val="00105083"/>
    <w:rsid w:val="00107882"/>
    <w:rsid w:val="00113239"/>
    <w:rsid w:val="00131F4A"/>
    <w:rsid w:val="00137B43"/>
    <w:rsid w:val="001407C5"/>
    <w:rsid w:val="0014238C"/>
    <w:rsid w:val="00194FCD"/>
    <w:rsid w:val="001B1103"/>
    <w:rsid w:val="001D3723"/>
    <w:rsid w:val="0022200F"/>
    <w:rsid w:val="00244B13"/>
    <w:rsid w:val="002843F2"/>
    <w:rsid w:val="00287FBD"/>
    <w:rsid w:val="00293703"/>
    <w:rsid w:val="00294C42"/>
    <w:rsid w:val="002F5203"/>
    <w:rsid w:val="0030487E"/>
    <w:rsid w:val="00305843"/>
    <w:rsid w:val="00323230"/>
    <w:rsid w:val="00327C41"/>
    <w:rsid w:val="00370C44"/>
    <w:rsid w:val="0037344A"/>
    <w:rsid w:val="00384480"/>
    <w:rsid w:val="003A6CA9"/>
    <w:rsid w:val="004149F7"/>
    <w:rsid w:val="00440EA5"/>
    <w:rsid w:val="00464C30"/>
    <w:rsid w:val="00472E89"/>
    <w:rsid w:val="004F2B49"/>
    <w:rsid w:val="004F5029"/>
    <w:rsid w:val="004F7CA7"/>
    <w:rsid w:val="00531B9F"/>
    <w:rsid w:val="00541EBB"/>
    <w:rsid w:val="005460B2"/>
    <w:rsid w:val="005741F5"/>
    <w:rsid w:val="005B06FD"/>
    <w:rsid w:val="005E13A9"/>
    <w:rsid w:val="005E1860"/>
    <w:rsid w:val="005E38A1"/>
    <w:rsid w:val="00612EBD"/>
    <w:rsid w:val="00632D11"/>
    <w:rsid w:val="0065770E"/>
    <w:rsid w:val="00660187"/>
    <w:rsid w:val="0069710B"/>
    <w:rsid w:val="00705045"/>
    <w:rsid w:val="0071468D"/>
    <w:rsid w:val="007422DF"/>
    <w:rsid w:val="00751BF4"/>
    <w:rsid w:val="007750E8"/>
    <w:rsid w:val="00791392"/>
    <w:rsid w:val="007E6D70"/>
    <w:rsid w:val="00806DBA"/>
    <w:rsid w:val="0081744E"/>
    <w:rsid w:val="008D0234"/>
    <w:rsid w:val="008F6CB5"/>
    <w:rsid w:val="009468C0"/>
    <w:rsid w:val="00966E60"/>
    <w:rsid w:val="009C4008"/>
    <w:rsid w:val="009E54D9"/>
    <w:rsid w:val="00A2123B"/>
    <w:rsid w:val="00A21AE0"/>
    <w:rsid w:val="00AA2AB7"/>
    <w:rsid w:val="00AC2570"/>
    <w:rsid w:val="00AC3A1C"/>
    <w:rsid w:val="00AD1C6A"/>
    <w:rsid w:val="00B26760"/>
    <w:rsid w:val="00B3334A"/>
    <w:rsid w:val="00B54818"/>
    <w:rsid w:val="00B66D03"/>
    <w:rsid w:val="00B747A2"/>
    <w:rsid w:val="00B91D92"/>
    <w:rsid w:val="00BB778D"/>
    <w:rsid w:val="00BF0F46"/>
    <w:rsid w:val="00CC624B"/>
    <w:rsid w:val="00D41F66"/>
    <w:rsid w:val="00D60955"/>
    <w:rsid w:val="00DA3D5A"/>
    <w:rsid w:val="00DF6586"/>
    <w:rsid w:val="00E37E0C"/>
    <w:rsid w:val="00E42F59"/>
    <w:rsid w:val="00ED16E8"/>
    <w:rsid w:val="00ED1951"/>
    <w:rsid w:val="00EE3384"/>
    <w:rsid w:val="00F204CC"/>
    <w:rsid w:val="00F50B20"/>
    <w:rsid w:val="00FC692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6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21A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1AE0"/>
    <w:rPr>
      <w:rFonts w:ascii="Tahoma" w:hAnsi="Tahoma" w:cs="Tahoma"/>
      <w:sz w:val="16"/>
      <w:szCs w:val="16"/>
    </w:rPr>
  </w:style>
  <w:style w:type="paragraph" w:styleId="Prrafodelista">
    <w:name w:val="List Paragraph"/>
    <w:basedOn w:val="Normal"/>
    <w:rsid w:val="00472E89"/>
    <w:pPr>
      <w:suppressAutoHyphens/>
      <w:autoSpaceDN w:val="0"/>
      <w:spacing w:after="160" w:line="240" w:lineRule="auto"/>
      <w:ind w:left="720"/>
      <w:textAlignment w:val="baseline"/>
    </w:pPr>
    <w:rPr>
      <w:rFonts w:ascii="Calibri" w:eastAsia="Calibri" w:hAnsi="Calibri" w:cs="Calibri"/>
      <w:color w:val="000000"/>
      <w:lang w:val="en-US"/>
    </w:rPr>
  </w:style>
  <w:style w:type="paragraph" w:styleId="Encabezado">
    <w:name w:val="header"/>
    <w:basedOn w:val="Normal"/>
    <w:link w:val="EncabezadoCar"/>
    <w:uiPriority w:val="99"/>
    <w:unhideWhenUsed/>
    <w:rsid w:val="002843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43F2"/>
  </w:style>
  <w:style w:type="paragraph" w:styleId="Piedepgina">
    <w:name w:val="footer"/>
    <w:basedOn w:val="Normal"/>
    <w:link w:val="PiedepginaCar"/>
    <w:uiPriority w:val="99"/>
    <w:unhideWhenUsed/>
    <w:rsid w:val="002843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43F2"/>
  </w:style>
  <w:style w:type="paragraph" w:styleId="Sinespaciado">
    <w:name w:val="No Spacing"/>
    <w:link w:val="SinespaciadoCar"/>
    <w:uiPriority w:val="1"/>
    <w:qFormat/>
    <w:rsid w:val="00751BF4"/>
    <w:pPr>
      <w:spacing w:after="0" w:line="240" w:lineRule="auto"/>
    </w:pPr>
    <w:rPr>
      <w:lang w:val="es-ES"/>
    </w:rPr>
  </w:style>
  <w:style w:type="character" w:customStyle="1" w:styleId="SinespaciadoCar">
    <w:name w:val="Sin espaciado Car"/>
    <w:link w:val="Sinespaciado"/>
    <w:uiPriority w:val="1"/>
    <w:rsid w:val="00751BF4"/>
    <w:rPr>
      <w:lang w:val="es-ES"/>
    </w:rPr>
  </w:style>
  <w:style w:type="table" w:styleId="Tablaconcuadrcula">
    <w:name w:val="Table Grid"/>
    <w:basedOn w:val="Tablanormal"/>
    <w:uiPriority w:val="39"/>
    <w:rsid w:val="00370C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32323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21A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1AE0"/>
    <w:rPr>
      <w:rFonts w:ascii="Tahoma" w:hAnsi="Tahoma" w:cs="Tahoma"/>
      <w:sz w:val="16"/>
      <w:szCs w:val="16"/>
    </w:rPr>
  </w:style>
  <w:style w:type="paragraph" w:styleId="Prrafodelista">
    <w:name w:val="List Paragraph"/>
    <w:basedOn w:val="Normal"/>
    <w:rsid w:val="00472E89"/>
    <w:pPr>
      <w:suppressAutoHyphens/>
      <w:autoSpaceDN w:val="0"/>
      <w:spacing w:after="160" w:line="240" w:lineRule="auto"/>
      <w:ind w:left="720"/>
      <w:textAlignment w:val="baseline"/>
    </w:pPr>
    <w:rPr>
      <w:rFonts w:ascii="Calibri" w:eastAsia="Calibri" w:hAnsi="Calibri" w:cs="Calibri"/>
      <w:color w:val="000000"/>
      <w:lang w:val="en-US"/>
    </w:rPr>
  </w:style>
  <w:style w:type="paragraph" w:styleId="Encabezado">
    <w:name w:val="header"/>
    <w:basedOn w:val="Normal"/>
    <w:link w:val="EncabezadoCar"/>
    <w:uiPriority w:val="99"/>
    <w:unhideWhenUsed/>
    <w:rsid w:val="002843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43F2"/>
  </w:style>
  <w:style w:type="paragraph" w:styleId="Piedepgina">
    <w:name w:val="footer"/>
    <w:basedOn w:val="Normal"/>
    <w:link w:val="PiedepginaCar"/>
    <w:uiPriority w:val="99"/>
    <w:unhideWhenUsed/>
    <w:rsid w:val="002843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43F2"/>
  </w:style>
  <w:style w:type="paragraph" w:styleId="Sinespaciado">
    <w:name w:val="No Spacing"/>
    <w:link w:val="SinespaciadoCar"/>
    <w:uiPriority w:val="1"/>
    <w:qFormat/>
    <w:rsid w:val="00751BF4"/>
    <w:pPr>
      <w:spacing w:after="0" w:line="240" w:lineRule="auto"/>
    </w:pPr>
    <w:rPr>
      <w:lang w:val="es-ES"/>
    </w:rPr>
  </w:style>
  <w:style w:type="character" w:customStyle="1" w:styleId="SinespaciadoCar">
    <w:name w:val="Sin espaciado Car"/>
    <w:link w:val="Sinespaciado"/>
    <w:uiPriority w:val="1"/>
    <w:rsid w:val="00751BF4"/>
    <w:rPr>
      <w:lang w:val="es-ES"/>
    </w:rPr>
  </w:style>
  <w:style w:type="table" w:styleId="Tablaconcuadrcula">
    <w:name w:val="Table Grid"/>
    <w:basedOn w:val="Tablanormal"/>
    <w:uiPriority w:val="39"/>
    <w:rsid w:val="00370C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3232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67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A3E53-EC68-4DCD-A34F-76F25F851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749</Words>
  <Characters>4122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CORE I5</cp:lastModifiedBy>
  <cp:revision>3</cp:revision>
  <cp:lastPrinted>2024-11-19T10:59:00Z</cp:lastPrinted>
  <dcterms:created xsi:type="dcterms:W3CDTF">2024-11-19T11:00:00Z</dcterms:created>
  <dcterms:modified xsi:type="dcterms:W3CDTF">2024-11-20T10:14:00Z</dcterms:modified>
</cp:coreProperties>
</file>